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BCAAD" w14:textId="6645C80D" w:rsidR="00BA794C" w:rsidRDefault="005926CC" w:rsidP="005926CC">
      <w:pPr>
        <w:tabs>
          <w:tab w:val="right" w:pos="9026"/>
        </w:tabs>
        <w:jc w:val="both"/>
        <w:rPr>
          <w:noProof/>
          <w:lang w:eastAsia="en-AU"/>
        </w:rPr>
      </w:pPr>
      <w:r>
        <w:rPr>
          <w:noProof/>
          <w:lang w:eastAsia="zh-CN" w:bidi="hi-IN"/>
        </w:rPr>
        <w:drawing>
          <wp:anchor distT="0" distB="0" distL="114300" distR="114300" simplePos="0" relativeHeight="251668480" behindDoc="1" locked="0" layoutInCell="1" allowOverlap="1" wp14:anchorId="139776E6" wp14:editId="03FA173D">
            <wp:simplePos x="0" y="0"/>
            <wp:positionH relativeFrom="margin">
              <wp:align>center</wp:align>
            </wp:positionH>
            <wp:positionV relativeFrom="paragraph">
              <wp:posOffset>13970</wp:posOffset>
            </wp:positionV>
            <wp:extent cx="3392805" cy="2597785"/>
            <wp:effectExtent l="0" t="0" r="0" b="0"/>
            <wp:wrapTight wrapText="bothSides">
              <wp:wrapPolygon edited="0">
                <wp:start x="0" y="0"/>
                <wp:lineTo x="0" y="21384"/>
                <wp:lineTo x="21467" y="21384"/>
                <wp:lineTo x="214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2805" cy="259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ED1AF" w14:textId="2C1F75D4" w:rsidR="007D351C" w:rsidRDefault="00BA794C" w:rsidP="00BA794C">
      <w:pPr>
        <w:tabs>
          <w:tab w:val="right" w:pos="9026"/>
        </w:tabs>
        <w:rPr>
          <w:b/>
          <w:sz w:val="60"/>
          <w:szCs w:val="60"/>
        </w:rPr>
      </w:pPr>
      <w:r>
        <w:rPr>
          <w:b/>
          <w:sz w:val="60"/>
          <w:szCs w:val="60"/>
        </w:rPr>
        <w:tab/>
      </w:r>
    </w:p>
    <w:p w14:paraId="025E2689" w14:textId="696C12C9" w:rsidR="0009422F" w:rsidRDefault="0009422F">
      <w:pPr>
        <w:rPr>
          <w:b/>
          <w:sz w:val="60"/>
          <w:szCs w:val="60"/>
        </w:rPr>
      </w:pPr>
    </w:p>
    <w:p w14:paraId="72199DD4" w14:textId="4D9332A2" w:rsidR="005926CC" w:rsidRDefault="005926CC">
      <w:pPr>
        <w:rPr>
          <w:b/>
          <w:sz w:val="60"/>
          <w:szCs w:val="60"/>
        </w:rPr>
      </w:pPr>
    </w:p>
    <w:p w14:paraId="230A58EE" w14:textId="063065D8" w:rsidR="005926CC" w:rsidRDefault="005926CC">
      <w:pPr>
        <w:rPr>
          <w:b/>
          <w:sz w:val="60"/>
          <w:szCs w:val="60"/>
        </w:rPr>
      </w:pPr>
    </w:p>
    <w:p w14:paraId="09BFB7EF" w14:textId="77777777" w:rsidR="00BE28BF" w:rsidRDefault="00BE28BF">
      <w:pPr>
        <w:rPr>
          <w:b/>
          <w:sz w:val="60"/>
          <w:szCs w:val="60"/>
        </w:rPr>
      </w:pPr>
    </w:p>
    <w:p w14:paraId="661ED395" w14:textId="768889EE" w:rsidR="007F2578" w:rsidRDefault="00915271" w:rsidP="00115822">
      <w:pPr>
        <w:jc w:val="center"/>
        <w:rPr>
          <w:b/>
          <w:sz w:val="60"/>
          <w:szCs w:val="60"/>
        </w:rPr>
      </w:pPr>
      <w:r>
        <w:rPr>
          <w:b/>
          <w:sz w:val="60"/>
          <w:szCs w:val="60"/>
        </w:rPr>
        <w:t>Site Environmental Management Plan (SEMP)</w:t>
      </w:r>
    </w:p>
    <w:p w14:paraId="6F2053F0" w14:textId="46410E5B" w:rsidR="00115822" w:rsidRDefault="00115822" w:rsidP="00115822">
      <w:pPr>
        <w:jc w:val="center"/>
        <w:rPr>
          <w:b/>
          <w:sz w:val="60"/>
          <w:szCs w:val="60"/>
        </w:rPr>
      </w:pPr>
    </w:p>
    <w:p w14:paraId="7FBB61F6" w14:textId="010AE30C" w:rsidR="00115822" w:rsidRDefault="00A61FE7" w:rsidP="00115822">
      <w:pPr>
        <w:spacing w:after="0"/>
        <w:jc w:val="center"/>
        <w:rPr>
          <w:b/>
          <w:sz w:val="32"/>
          <w:szCs w:val="36"/>
        </w:rPr>
      </w:pPr>
      <w:bookmarkStart w:id="0" w:name="_Hlk90031729"/>
      <w:r>
        <w:rPr>
          <w:b/>
          <w:sz w:val="32"/>
          <w:szCs w:val="36"/>
        </w:rPr>
        <w:t xml:space="preserve">Thredbo Alpine Hotel </w:t>
      </w:r>
      <w:r w:rsidR="00026AA6">
        <w:rPr>
          <w:b/>
          <w:sz w:val="32"/>
          <w:szCs w:val="36"/>
        </w:rPr>
        <w:t>External Maintenance Works</w:t>
      </w:r>
    </w:p>
    <w:p w14:paraId="4A72C2D6" w14:textId="1AA5CB35" w:rsidR="00115822" w:rsidRDefault="00115822" w:rsidP="00115822">
      <w:pPr>
        <w:spacing w:after="0"/>
        <w:jc w:val="center"/>
        <w:rPr>
          <w:b/>
          <w:sz w:val="32"/>
          <w:szCs w:val="36"/>
        </w:rPr>
      </w:pPr>
    </w:p>
    <w:p w14:paraId="657180BA" w14:textId="5ACC84B9" w:rsidR="00115822" w:rsidRDefault="00115822" w:rsidP="00115822">
      <w:pPr>
        <w:spacing w:after="0"/>
        <w:jc w:val="center"/>
        <w:rPr>
          <w:b/>
          <w:sz w:val="32"/>
          <w:szCs w:val="36"/>
        </w:rPr>
      </w:pPr>
    </w:p>
    <w:bookmarkEnd w:id="0"/>
    <w:p w14:paraId="30AFFB14" w14:textId="77777777" w:rsidR="00B6673F" w:rsidRDefault="00115822" w:rsidP="00115822">
      <w:pPr>
        <w:spacing w:after="0"/>
        <w:jc w:val="center"/>
        <w:rPr>
          <w:sz w:val="32"/>
          <w:szCs w:val="36"/>
        </w:rPr>
      </w:pPr>
      <w:r w:rsidRPr="00E65FED">
        <w:rPr>
          <w:sz w:val="32"/>
          <w:szCs w:val="36"/>
        </w:rPr>
        <w:t>Thredbo Alpine Resort</w:t>
      </w:r>
    </w:p>
    <w:p w14:paraId="52AA1C97" w14:textId="7F8F1F48" w:rsidR="00115822" w:rsidRPr="00E65FED" w:rsidRDefault="00115822" w:rsidP="00115822">
      <w:pPr>
        <w:spacing w:after="0"/>
        <w:jc w:val="center"/>
        <w:rPr>
          <w:sz w:val="32"/>
          <w:szCs w:val="36"/>
        </w:rPr>
      </w:pPr>
      <w:r w:rsidRPr="00E65FED">
        <w:rPr>
          <w:sz w:val="32"/>
          <w:szCs w:val="36"/>
        </w:rPr>
        <w:t>Kosciuszko National Park NSW</w:t>
      </w:r>
    </w:p>
    <w:p w14:paraId="4C3119B5" w14:textId="77777777" w:rsidR="00115822" w:rsidRPr="00E65FED" w:rsidRDefault="00115822" w:rsidP="00115822">
      <w:pPr>
        <w:spacing w:after="0"/>
        <w:jc w:val="center"/>
        <w:rPr>
          <w:sz w:val="32"/>
          <w:szCs w:val="36"/>
        </w:rPr>
      </w:pPr>
    </w:p>
    <w:p w14:paraId="6317C15E" w14:textId="67C1CE87" w:rsidR="00115822" w:rsidRPr="00E65FED" w:rsidRDefault="003233C7" w:rsidP="00115822">
      <w:pPr>
        <w:spacing w:after="0"/>
        <w:jc w:val="center"/>
        <w:rPr>
          <w:sz w:val="32"/>
          <w:szCs w:val="36"/>
        </w:rPr>
      </w:pPr>
      <w:r w:rsidRPr="00026AA6">
        <w:rPr>
          <w:sz w:val="32"/>
          <w:szCs w:val="36"/>
        </w:rPr>
        <w:t xml:space="preserve">July </w:t>
      </w:r>
      <w:r w:rsidR="00D414AB" w:rsidRPr="00026AA6">
        <w:rPr>
          <w:sz w:val="32"/>
          <w:szCs w:val="36"/>
        </w:rPr>
        <w:t>2022</w:t>
      </w:r>
    </w:p>
    <w:p w14:paraId="4FE7A19B" w14:textId="042F8E01" w:rsidR="00115822" w:rsidRDefault="00115822">
      <w:pPr>
        <w:rPr>
          <w:b/>
        </w:rPr>
        <w:sectPr w:rsidR="00115822" w:rsidSect="00253BA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08"/>
          <w:titlePg/>
          <w:docGrid w:linePitch="360"/>
        </w:sectPr>
      </w:pPr>
    </w:p>
    <w:p w14:paraId="18F46AF0" w14:textId="47137120" w:rsidR="00274A19" w:rsidRDefault="00274A19">
      <w:pPr>
        <w:rPr>
          <w:b/>
        </w:rPr>
      </w:pPr>
    </w:p>
    <w:p w14:paraId="77C26D31" w14:textId="56691917" w:rsidR="00274A19" w:rsidRDefault="00274A19">
      <w:pPr>
        <w:rPr>
          <w:b/>
        </w:rPr>
      </w:pPr>
    </w:p>
    <w:p w14:paraId="702B0E8A" w14:textId="77777777" w:rsidR="00F16A5D" w:rsidRDefault="00F16A5D">
      <w:pPr>
        <w:rPr>
          <w:b/>
        </w:rPr>
      </w:pPr>
    </w:p>
    <w:p w14:paraId="42EC2D63" w14:textId="77777777" w:rsidR="00F16A5D" w:rsidRDefault="00F16A5D">
      <w:pPr>
        <w:rPr>
          <w:b/>
        </w:rPr>
      </w:pPr>
    </w:p>
    <w:p w14:paraId="24FB3B23" w14:textId="77777777" w:rsidR="00F16A5D" w:rsidRDefault="00F16A5D">
      <w:pPr>
        <w:rPr>
          <w:b/>
        </w:rPr>
      </w:pPr>
    </w:p>
    <w:p w14:paraId="254F4FB7" w14:textId="6FB71B9C" w:rsidR="00F16A5D" w:rsidRDefault="00456B1E">
      <w:pPr>
        <w:rPr>
          <w:b/>
        </w:rPr>
      </w:pPr>
      <w:r w:rsidRPr="00644DFC">
        <w:rPr>
          <w:b/>
          <w:noProof/>
          <w:lang w:eastAsia="zh-CN" w:bidi="hi-IN"/>
        </w:rPr>
        <mc:AlternateContent>
          <mc:Choice Requires="wps">
            <w:drawing>
              <wp:anchor distT="45720" distB="45720" distL="114300" distR="114300" simplePos="0" relativeHeight="251667456" behindDoc="0" locked="0" layoutInCell="1" allowOverlap="1" wp14:anchorId="0C6F3DA6" wp14:editId="534C88BF">
                <wp:simplePos x="0" y="0"/>
                <wp:positionH relativeFrom="margin">
                  <wp:posOffset>2707608</wp:posOffset>
                </wp:positionH>
                <wp:positionV relativeFrom="paragraph">
                  <wp:posOffset>222885</wp:posOffset>
                </wp:positionV>
                <wp:extent cx="3414395"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1404620"/>
                        </a:xfrm>
                        <a:prstGeom prst="rect">
                          <a:avLst/>
                        </a:prstGeom>
                        <a:noFill/>
                        <a:ln w="9525">
                          <a:noFill/>
                          <a:miter lim="800000"/>
                          <a:headEnd/>
                          <a:tailEnd/>
                        </a:ln>
                      </wps:spPr>
                      <wps:txbx>
                        <w:txbxContent>
                          <w:p w14:paraId="2FCF761F" w14:textId="7985C911" w:rsidR="005558A4" w:rsidRDefault="005558A4" w:rsidP="00456B1E">
                            <w:pPr>
                              <w:rPr>
                                <w:b/>
                                <w:sz w:val="40"/>
                                <w:szCs w:val="40"/>
                              </w:rPr>
                            </w:pPr>
                            <w:r>
                              <w:rPr>
                                <w:b/>
                                <w:sz w:val="40"/>
                                <w:szCs w:val="40"/>
                              </w:rPr>
                              <w:t>Thredbo Alpine Hotel External Maintenance Works</w:t>
                            </w:r>
                          </w:p>
                          <w:p w14:paraId="399E9876" w14:textId="21FE31F6" w:rsidR="005558A4" w:rsidRDefault="005558A4" w:rsidP="00456B1E">
                            <w:pPr>
                              <w:rPr>
                                <w:sz w:val="40"/>
                                <w:szCs w:val="40"/>
                              </w:rPr>
                            </w:pPr>
                            <w:r>
                              <w:rPr>
                                <w:sz w:val="40"/>
                                <w:szCs w:val="40"/>
                              </w:rPr>
                              <w:t>Site Environmental Management Plan (SEMP)</w:t>
                            </w:r>
                          </w:p>
                          <w:p w14:paraId="41DC8B15" w14:textId="7FA293FC" w:rsidR="005558A4" w:rsidRPr="00456B1E" w:rsidRDefault="005558A4" w:rsidP="00456B1E">
                            <w:pPr>
                              <w:rPr>
                                <w:sz w:val="40"/>
                                <w:szCs w:val="40"/>
                              </w:rPr>
                            </w:pPr>
                          </w:p>
                          <w:p w14:paraId="173E0899" w14:textId="77777777" w:rsidR="005558A4" w:rsidRPr="00B67E6E" w:rsidRDefault="005558A4" w:rsidP="00B67E6E">
                            <w:pPr>
                              <w:rPr>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6F3DA6" id="_x0000_t202" coordsize="21600,21600" o:spt="202" path="m,l,21600r21600,l21600,xe">
                <v:stroke joinstyle="miter"/>
                <v:path gradientshapeok="t" o:connecttype="rect"/>
              </v:shapetype>
              <v:shape id="Text Box 2" o:spid="_x0000_s1026" type="#_x0000_t202" style="position:absolute;margin-left:213.2pt;margin-top:17.55pt;width:268.8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" filled="f" stroked="f">
                <v:textbox style="mso-fit-shape-to-text:t">
                  <w:txbxContent>
                    <w:p w14:paraId="2FCF761F" w14:textId="7985C911" w:rsidR="005558A4" w:rsidRDefault="005558A4" w:rsidP="00456B1E">
                      <w:pPr>
                        <w:rPr>
                          <w:b/>
                          <w:sz w:val="40"/>
                          <w:szCs w:val="40"/>
                        </w:rPr>
                      </w:pPr>
                      <w:r>
                        <w:rPr>
                          <w:b/>
                          <w:sz w:val="40"/>
                          <w:szCs w:val="40"/>
                        </w:rPr>
                        <w:t>Thredbo Alpine Hotel External Maintenance Works</w:t>
                      </w:r>
                    </w:p>
                    <w:p w14:paraId="399E9876" w14:textId="21FE31F6" w:rsidR="005558A4" w:rsidRDefault="005558A4" w:rsidP="00456B1E">
                      <w:pPr>
                        <w:rPr>
                          <w:sz w:val="40"/>
                          <w:szCs w:val="40"/>
                        </w:rPr>
                      </w:pPr>
                      <w:r>
                        <w:rPr>
                          <w:sz w:val="40"/>
                          <w:szCs w:val="40"/>
                        </w:rPr>
                        <w:t>Site Environmental Management Plan (SEMP)</w:t>
                      </w:r>
                    </w:p>
                    <w:p w14:paraId="41DC8B15" w14:textId="7FA293FC" w:rsidR="005558A4" w:rsidRPr="00456B1E" w:rsidRDefault="005558A4" w:rsidP="00456B1E">
                      <w:pPr>
                        <w:rPr>
                          <w:sz w:val="40"/>
                          <w:szCs w:val="40"/>
                        </w:rPr>
                      </w:pPr>
                    </w:p>
                    <w:p w14:paraId="173E0899" w14:textId="77777777" w:rsidR="005558A4" w:rsidRPr="00B67E6E" w:rsidRDefault="005558A4" w:rsidP="00B67E6E">
                      <w:pPr>
                        <w:rPr>
                          <w:sz w:val="40"/>
                          <w:szCs w:val="40"/>
                        </w:rPr>
                      </w:pPr>
                    </w:p>
                  </w:txbxContent>
                </v:textbox>
                <w10:wrap type="square" anchorx="margin"/>
              </v:shape>
            </w:pict>
          </mc:Fallback>
        </mc:AlternateContent>
      </w:r>
    </w:p>
    <w:p w14:paraId="376F8D3F" w14:textId="272C75FC" w:rsidR="00F16A5D" w:rsidRDefault="00F16A5D">
      <w:pPr>
        <w:rPr>
          <w:b/>
        </w:rPr>
      </w:pPr>
    </w:p>
    <w:p w14:paraId="52E9EAE7" w14:textId="62B384D4" w:rsidR="00F16A5D" w:rsidRDefault="00F16A5D">
      <w:pPr>
        <w:rPr>
          <w:b/>
        </w:rPr>
      </w:pPr>
    </w:p>
    <w:p w14:paraId="673527E4" w14:textId="7B921897" w:rsidR="00F16A5D" w:rsidRDefault="00F16A5D">
      <w:pPr>
        <w:rPr>
          <w:b/>
        </w:rPr>
      </w:pPr>
    </w:p>
    <w:p w14:paraId="2F6463A5" w14:textId="1666943F" w:rsidR="00644DFC" w:rsidRDefault="00644DFC">
      <w:pPr>
        <w:rPr>
          <w:b/>
        </w:rPr>
      </w:pPr>
    </w:p>
    <w:p w14:paraId="37645C2E" w14:textId="6C1DA7F1" w:rsidR="00644DFC" w:rsidRDefault="00644DFC">
      <w:pPr>
        <w:rPr>
          <w:b/>
        </w:rPr>
      </w:pPr>
    </w:p>
    <w:p w14:paraId="17B3467C" w14:textId="48C0C2AF" w:rsidR="00644DFC" w:rsidRDefault="00B67E6E">
      <w:pPr>
        <w:rPr>
          <w:b/>
        </w:rPr>
      </w:pPr>
      <w:r w:rsidRPr="00644DFC">
        <w:rPr>
          <w:b/>
          <w:noProof/>
          <w:lang w:eastAsia="zh-CN" w:bidi="hi-IN"/>
        </w:rPr>
        <mc:AlternateContent>
          <mc:Choice Requires="wps">
            <w:drawing>
              <wp:anchor distT="45720" distB="45720" distL="114300" distR="114300" simplePos="0" relativeHeight="251665408" behindDoc="0" locked="0" layoutInCell="1" allowOverlap="1" wp14:anchorId="0DBB45FC" wp14:editId="552DFFE1">
                <wp:simplePos x="0" y="0"/>
                <wp:positionH relativeFrom="margin">
                  <wp:posOffset>2701512</wp:posOffset>
                </wp:positionH>
                <wp:positionV relativeFrom="paragraph">
                  <wp:posOffset>192893</wp:posOffset>
                </wp:positionV>
                <wp:extent cx="284924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404620"/>
                        </a:xfrm>
                        <a:prstGeom prst="rect">
                          <a:avLst/>
                        </a:prstGeom>
                        <a:noFill/>
                        <a:ln w="9525">
                          <a:noFill/>
                          <a:miter lim="800000"/>
                          <a:headEnd/>
                          <a:tailEnd/>
                        </a:ln>
                      </wps:spPr>
                      <wps:txbx>
                        <w:txbxContent>
                          <w:p w14:paraId="25ADB96E" w14:textId="617E812C" w:rsidR="005558A4" w:rsidRPr="006601F4" w:rsidRDefault="005558A4" w:rsidP="00B67E6E">
                            <w:pPr>
                              <w:pStyle w:val="Footer"/>
                              <w:tabs>
                                <w:tab w:val="left" w:pos="8850"/>
                              </w:tabs>
                              <w:ind w:right="280"/>
                              <w:rPr>
                                <w:rFonts w:ascii="Calibri" w:hAnsi="Calibri" w:cs="Arial"/>
                                <w:b/>
                                <w:sz w:val="26"/>
                                <w:szCs w:val="26"/>
                              </w:rPr>
                            </w:pPr>
                            <w:r w:rsidRPr="006601F4">
                              <w:rPr>
                                <w:rFonts w:ascii="Calibri" w:hAnsi="Calibri" w:cs="Arial"/>
                                <w:b/>
                                <w:sz w:val="26"/>
                                <w:szCs w:val="26"/>
                              </w:rPr>
                              <w:t xml:space="preserve">Kosciuszko Thredbo Pty Ltd </w:t>
                            </w:r>
                          </w:p>
                          <w:p w14:paraId="48CB8A16" w14:textId="77777777" w:rsidR="005558A4" w:rsidRDefault="005558A4" w:rsidP="00B67E6E">
                            <w:pPr>
                              <w:pStyle w:val="Footer"/>
                              <w:tabs>
                                <w:tab w:val="left" w:pos="8850"/>
                              </w:tabs>
                              <w:ind w:right="280"/>
                              <w:rPr>
                                <w:rFonts w:ascii="Calibri" w:hAnsi="Calibri" w:cs="Arial"/>
                                <w:sz w:val="26"/>
                                <w:szCs w:val="26"/>
                              </w:rPr>
                            </w:pPr>
                            <w:r w:rsidRPr="006601F4">
                              <w:rPr>
                                <w:rFonts w:ascii="Calibri" w:hAnsi="Calibri" w:cs="Arial"/>
                                <w:sz w:val="26"/>
                                <w:szCs w:val="26"/>
                              </w:rPr>
                              <w:t>1 Friday Drive</w:t>
                            </w:r>
                          </w:p>
                          <w:p w14:paraId="249E865A" w14:textId="39087EBD" w:rsidR="005558A4" w:rsidRPr="006601F4" w:rsidRDefault="005558A4" w:rsidP="00B67E6E">
                            <w:pPr>
                              <w:pStyle w:val="Footer"/>
                              <w:tabs>
                                <w:tab w:val="left" w:pos="8850"/>
                              </w:tabs>
                              <w:ind w:right="280"/>
                              <w:rPr>
                                <w:rFonts w:ascii="Calibri" w:hAnsi="Calibri" w:cs="Arial"/>
                                <w:sz w:val="26"/>
                                <w:szCs w:val="26"/>
                              </w:rPr>
                            </w:pPr>
                            <w:r w:rsidRPr="006601F4">
                              <w:rPr>
                                <w:rFonts w:ascii="Calibri" w:hAnsi="Calibri" w:cs="Arial"/>
                                <w:sz w:val="26"/>
                                <w:szCs w:val="26"/>
                              </w:rPr>
                              <w:t>Thredbo New South Wales 2625</w:t>
                            </w:r>
                          </w:p>
                          <w:p w14:paraId="2AB50B71" w14:textId="77777777" w:rsidR="005558A4" w:rsidRPr="006601F4" w:rsidRDefault="005558A4" w:rsidP="00B67E6E">
                            <w:pPr>
                              <w:pStyle w:val="Footer"/>
                              <w:tabs>
                                <w:tab w:val="left" w:pos="8850"/>
                              </w:tabs>
                              <w:ind w:right="280"/>
                              <w:rPr>
                                <w:rFonts w:ascii="Calibri" w:hAnsi="Calibri" w:cs="Arial"/>
                                <w:sz w:val="26"/>
                                <w:szCs w:val="26"/>
                              </w:rPr>
                            </w:pPr>
                            <w:r w:rsidRPr="006601F4">
                              <w:rPr>
                                <w:rFonts w:ascii="Calibri" w:hAnsi="Calibri" w:cs="Arial"/>
                                <w:sz w:val="26"/>
                                <w:szCs w:val="26"/>
                              </w:rPr>
                              <w:t>www.thredbo.com.au</w:t>
                            </w:r>
                          </w:p>
                          <w:p w14:paraId="305025C3" w14:textId="589183EA" w:rsidR="005558A4" w:rsidRDefault="005558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B45FC" id="_x0000_s1027" type="#_x0000_t202" style="position:absolute;margin-left:212.7pt;margin-top:15.2pt;width:224.3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" filled="f" stroked="f">
                <v:textbox style="mso-fit-shape-to-text:t">
                  <w:txbxContent>
                    <w:p w14:paraId="25ADB96E" w14:textId="617E812C" w:rsidR="005558A4" w:rsidRPr="006601F4" w:rsidRDefault="005558A4" w:rsidP="00B67E6E">
                      <w:pPr>
                        <w:pStyle w:val="Footer"/>
                        <w:tabs>
                          <w:tab w:val="left" w:pos="8850"/>
                        </w:tabs>
                        <w:ind w:right="280"/>
                        <w:rPr>
                          <w:rFonts w:ascii="Calibri" w:hAnsi="Calibri" w:cs="Arial"/>
                          <w:b/>
                          <w:sz w:val="26"/>
                          <w:szCs w:val="26"/>
                        </w:rPr>
                      </w:pPr>
                      <w:r w:rsidRPr="006601F4">
                        <w:rPr>
                          <w:rFonts w:ascii="Calibri" w:hAnsi="Calibri" w:cs="Arial"/>
                          <w:b/>
                          <w:sz w:val="26"/>
                          <w:szCs w:val="26"/>
                        </w:rPr>
                        <w:t xml:space="preserve">Kosciuszko Thredbo Pty Ltd </w:t>
                      </w:r>
                    </w:p>
                    <w:p w14:paraId="48CB8A16" w14:textId="77777777" w:rsidR="005558A4" w:rsidRDefault="005558A4" w:rsidP="00B67E6E">
                      <w:pPr>
                        <w:pStyle w:val="Footer"/>
                        <w:tabs>
                          <w:tab w:val="left" w:pos="8850"/>
                        </w:tabs>
                        <w:ind w:right="280"/>
                        <w:rPr>
                          <w:rFonts w:ascii="Calibri" w:hAnsi="Calibri" w:cs="Arial"/>
                          <w:sz w:val="26"/>
                          <w:szCs w:val="26"/>
                        </w:rPr>
                      </w:pPr>
                      <w:r w:rsidRPr="006601F4">
                        <w:rPr>
                          <w:rFonts w:ascii="Calibri" w:hAnsi="Calibri" w:cs="Arial"/>
                          <w:sz w:val="26"/>
                          <w:szCs w:val="26"/>
                        </w:rPr>
                        <w:t>1 Friday Drive</w:t>
                      </w:r>
                    </w:p>
                    <w:p w14:paraId="249E865A" w14:textId="39087EBD" w:rsidR="005558A4" w:rsidRPr="006601F4" w:rsidRDefault="005558A4" w:rsidP="00B67E6E">
                      <w:pPr>
                        <w:pStyle w:val="Footer"/>
                        <w:tabs>
                          <w:tab w:val="left" w:pos="8850"/>
                        </w:tabs>
                        <w:ind w:right="280"/>
                        <w:rPr>
                          <w:rFonts w:ascii="Calibri" w:hAnsi="Calibri" w:cs="Arial"/>
                          <w:sz w:val="26"/>
                          <w:szCs w:val="26"/>
                        </w:rPr>
                      </w:pPr>
                      <w:r w:rsidRPr="006601F4">
                        <w:rPr>
                          <w:rFonts w:ascii="Calibri" w:hAnsi="Calibri" w:cs="Arial"/>
                          <w:sz w:val="26"/>
                          <w:szCs w:val="26"/>
                        </w:rPr>
                        <w:t>Thredbo New South Wales 2625</w:t>
                      </w:r>
                    </w:p>
                    <w:p w14:paraId="2AB50B71" w14:textId="77777777" w:rsidR="005558A4" w:rsidRPr="006601F4" w:rsidRDefault="005558A4" w:rsidP="00B67E6E">
                      <w:pPr>
                        <w:pStyle w:val="Footer"/>
                        <w:tabs>
                          <w:tab w:val="left" w:pos="8850"/>
                        </w:tabs>
                        <w:ind w:right="280"/>
                        <w:rPr>
                          <w:rFonts w:ascii="Calibri" w:hAnsi="Calibri" w:cs="Arial"/>
                          <w:sz w:val="26"/>
                          <w:szCs w:val="26"/>
                        </w:rPr>
                      </w:pPr>
                      <w:r w:rsidRPr="006601F4">
                        <w:rPr>
                          <w:rFonts w:ascii="Calibri" w:hAnsi="Calibri" w:cs="Arial"/>
                          <w:sz w:val="26"/>
                          <w:szCs w:val="26"/>
                        </w:rPr>
                        <w:t>www.thredbo.com.au</w:t>
                      </w:r>
                    </w:p>
                    <w:p w14:paraId="305025C3" w14:textId="589183EA" w:rsidR="005558A4" w:rsidRDefault="005558A4"/>
                  </w:txbxContent>
                </v:textbox>
                <w10:wrap type="square" anchorx="margin"/>
              </v:shape>
            </w:pict>
          </mc:Fallback>
        </mc:AlternateContent>
      </w:r>
    </w:p>
    <w:p w14:paraId="4E0D9CC7" w14:textId="567B52A4" w:rsidR="00644DFC" w:rsidRDefault="00644DFC" w:rsidP="00644DFC">
      <w:pPr>
        <w:tabs>
          <w:tab w:val="right" w:pos="5236"/>
        </w:tabs>
        <w:rPr>
          <w:b/>
        </w:rPr>
      </w:pPr>
      <w:r>
        <w:rPr>
          <w:b/>
        </w:rPr>
        <w:tab/>
      </w:r>
    </w:p>
    <w:p w14:paraId="08A25A44" w14:textId="21309B7C" w:rsidR="00644DFC" w:rsidRDefault="00644DFC">
      <w:pPr>
        <w:rPr>
          <w:b/>
        </w:rPr>
      </w:pPr>
    </w:p>
    <w:p w14:paraId="254C102C" w14:textId="02FFA3B8" w:rsidR="00644DFC" w:rsidRDefault="00644DFC">
      <w:pPr>
        <w:rPr>
          <w:b/>
        </w:rPr>
      </w:pPr>
    </w:p>
    <w:p w14:paraId="3406D346" w14:textId="1D5915E3" w:rsidR="00644DFC" w:rsidRDefault="00644DFC">
      <w:pPr>
        <w:rPr>
          <w:b/>
        </w:rPr>
      </w:pPr>
    </w:p>
    <w:p w14:paraId="7DA96334" w14:textId="664FB581" w:rsidR="00B6673F" w:rsidRDefault="00B6673F">
      <w:pPr>
        <w:rPr>
          <w:b/>
        </w:rPr>
      </w:pPr>
    </w:p>
    <w:p w14:paraId="1AF2FA32" w14:textId="76750BF4" w:rsidR="00B6673F" w:rsidRDefault="00B6673F">
      <w:pPr>
        <w:rPr>
          <w:b/>
        </w:rPr>
      </w:pPr>
    </w:p>
    <w:p w14:paraId="17DB534F" w14:textId="42E575A4" w:rsidR="00B6673F" w:rsidRDefault="00B6673F">
      <w:pPr>
        <w:rPr>
          <w:b/>
        </w:rPr>
      </w:pPr>
    </w:p>
    <w:p w14:paraId="77DEF874" w14:textId="3FEE7F37" w:rsidR="00B6673F" w:rsidRDefault="00B6673F">
      <w:pPr>
        <w:rPr>
          <w:b/>
        </w:rPr>
      </w:pPr>
    </w:p>
    <w:p w14:paraId="3B932B3C" w14:textId="17EE76DD" w:rsidR="00B6673F" w:rsidRDefault="00B6673F">
      <w:pPr>
        <w:rPr>
          <w:b/>
        </w:rPr>
      </w:pPr>
    </w:p>
    <w:p w14:paraId="3252BC80" w14:textId="2B164787" w:rsidR="00B6673F" w:rsidRDefault="00B6673F">
      <w:pPr>
        <w:rPr>
          <w:b/>
        </w:rPr>
      </w:pPr>
    </w:p>
    <w:p w14:paraId="10C2D565" w14:textId="77777777" w:rsidR="00B6673F" w:rsidRDefault="00B6673F">
      <w:pPr>
        <w:rPr>
          <w:b/>
        </w:rPr>
      </w:pPr>
    </w:p>
    <w:p w14:paraId="36D01462" w14:textId="77777777" w:rsidR="00B6673F" w:rsidRPr="00B67E6E" w:rsidRDefault="00B6673F" w:rsidP="00B6673F">
      <w:pPr>
        <w:rPr>
          <w:b/>
          <w:sz w:val="32"/>
          <w:szCs w:val="32"/>
        </w:rPr>
      </w:pPr>
      <w:r w:rsidRPr="00B67E6E">
        <w:rPr>
          <w:b/>
          <w:sz w:val="32"/>
          <w:szCs w:val="32"/>
        </w:rPr>
        <w:t>Document Control</w:t>
      </w:r>
    </w:p>
    <w:tbl>
      <w:tblPr>
        <w:tblStyle w:val="PlainTable3"/>
        <w:tblpPr w:leftFromText="180" w:rightFromText="180" w:vertAnchor="text" w:tblpY="1"/>
        <w:tblW w:w="5000" w:type="pct"/>
        <w:tblLook w:val="04A0" w:firstRow="1" w:lastRow="0" w:firstColumn="1" w:lastColumn="0" w:noHBand="0" w:noVBand="1"/>
      </w:tblPr>
      <w:tblGrid>
        <w:gridCol w:w="1405"/>
        <w:gridCol w:w="1581"/>
        <w:gridCol w:w="2121"/>
        <w:gridCol w:w="1906"/>
        <w:gridCol w:w="2013"/>
      </w:tblGrid>
      <w:tr w:rsidR="00B6673F" w14:paraId="2DB20EEA" w14:textId="77777777" w:rsidTr="00A61F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8" w:type="pct"/>
          </w:tcPr>
          <w:p w14:paraId="67AABAC8" w14:textId="77777777" w:rsidR="00B6673F" w:rsidRPr="00667354" w:rsidRDefault="00B6673F" w:rsidP="00B6673F">
            <w:pPr>
              <w:rPr>
                <w:sz w:val="20"/>
                <w:szCs w:val="20"/>
              </w:rPr>
            </w:pPr>
            <w:r w:rsidRPr="00667354">
              <w:rPr>
                <w:sz w:val="20"/>
                <w:szCs w:val="20"/>
              </w:rPr>
              <w:t>Revision</w:t>
            </w:r>
          </w:p>
        </w:tc>
        <w:tc>
          <w:tcPr>
            <w:tcW w:w="876" w:type="pct"/>
          </w:tcPr>
          <w:p w14:paraId="1BCC79ED" w14:textId="77777777" w:rsidR="00B6673F" w:rsidRPr="00667354" w:rsidRDefault="00B6673F" w:rsidP="00B6673F">
            <w:pPr>
              <w:cnfStyle w:val="100000000000" w:firstRow="1" w:lastRow="0" w:firstColumn="0" w:lastColumn="0" w:oddVBand="0" w:evenVBand="0" w:oddHBand="0" w:evenHBand="0" w:firstRowFirstColumn="0" w:firstRowLastColumn="0" w:lastRowFirstColumn="0" w:lastRowLastColumn="0"/>
              <w:rPr>
                <w:sz w:val="20"/>
                <w:szCs w:val="20"/>
              </w:rPr>
            </w:pPr>
            <w:r w:rsidRPr="00667354">
              <w:rPr>
                <w:sz w:val="20"/>
                <w:szCs w:val="20"/>
              </w:rPr>
              <w:t>Date</w:t>
            </w:r>
          </w:p>
        </w:tc>
        <w:tc>
          <w:tcPr>
            <w:tcW w:w="1175" w:type="pct"/>
          </w:tcPr>
          <w:p w14:paraId="0E6E48D3" w14:textId="77777777" w:rsidR="00B6673F" w:rsidRPr="00667354" w:rsidRDefault="00B6673F" w:rsidP="00B6673F">
            <w:pPr>
              <w:cnfStyle w:val="100000000000" w:firstRow="1" w:lastRow="0" w:firstColumn="0" w:lastColumn="0" w:oddVBand="0" w:evenVBand="0" w:oddHBand="0" w:evenHBand="0" w:firstRowFirstColumn="0" w:firstRowLastColumn="0" w:lastRowFirstColumn="0" w:lastRowLastColumn="0"/>
              <w:rPr>
                <w:sz w:val="20"/>
                <w:szCs w:val="20"/>
              </w:rPr>
            </w:pPr>
            <w:r w:rsidRPr="00667354">
              <w:rPr>
                <w:sz w:val="20"/>
                <w:szCs w:val="20"/>
              </w:rPr>
              <w:t>Revision Type</w:t>
            </w:r>
          </w:p>
        </w:tc>
        <w:tc>
          <w:tcPr>
            <w:tcW w:w="1056" w:type="pct"/>
          </w:tcPr>
          <w:p w14:paraId="37EC8452" w14:textId="77777777" w:rsidR="00B6673F" w:rsidRPr="00667354" w:rsidRDefault="00B6673F" w:rsidP="00B6673F">
            <w:pPr>
              <w:cnfStyle w:val="100000000000" w:firstRow="1" w:lastRow="0" w:firstColumn="0" w:lastColumn="0" w:oddVBand="0" w:evenVBand="0" w:oddHBand="0" w:evenHBand="0" w:firstRowFirstColumn="0" w:firstRowLastColumn="0" w:lastRowFirstColumn="0" w:lastRowLastColumn="0"/>
              <w:rPr>
                <w:sz w:val="20"/>
                <w:szCs w:val="20"/>
              </w:rPr>
            </w:pPr>
            <w:r w:rsidRPr="00667354">
              <w:rPr>
                <w:sz w:val="20"/>
                <w:szCs w:val="20"/>
              </w:rPr>
              <w:t>Author</w:t>
            </w:r>
          </w:p>
        </w:tc>
        <w:tc>
          <w:tcPr>
            <w:tcW w:w="1115" w:type="pct"/>
          </w:tcPr>
          <w:p w14:paraId="079D0413" w14:textId="77777777" w:rsidR="00B6673F" w:rsidRPr="00667354" w:rsidRDefault="00B6673F" w:rsidP="00B6673F">
            <w:pPr>
              <w:cnfStyle w:val="100000000000" w:firstRow="1" w:lastRow="0" w:firstColumn="0" w:lastColumn="0" w:oddVBand="0" w:evenVBand="0" w:oddHBand="0" w:evenHBand="0" w:firstRowFirstColumn="0" w:firstRowLastColumn="0" w:lastRowFirstColumn="0" w:lastRowLastColumn="0"/>
              <w:rPr>
                <w:sz w:val="20"/>
                <w:szCs w:val="20"/>
              </w:rPr>
            </w:pPr>
            <w:r w:rsidRPr="00667354">
              <w:rPr>
                <w:sz w:val="20"/>
                <w:szCs w:val="20"/>
              </w:rPr>
              <w:t>Approved by</w:t>
            </w:r>
          </w:p>
        </w:tc>
      </w:tr>
      <w:tr w:rsidR="00B6673F" w14:paraId="06A27FB0" w14:textId="77777777" w:rsidTr="00A6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tcPr>
          <w:p w14:paraId="22F301D3" w14:textId="4F2E9873" w:rsidR="00B6673F" w:rsidRPr="00F16A5D" w:rsidRDefault="003233C7" w:rsidP="00B6673F">
            <w:pPr>
              <w:rPr>
                <w:b w:val="0"/>
                <w:sz w:val="20"/>
                <w:szCs w:val="20"/>
              </w:rPr>
            </w:pPr>
            <w:r>
              <w:rPr>
                <w:b w:val="0"/>
                <w:sz w:val="20"/>
                <w:szCs w:val="20"/>
              </w:rPr>
              <w:t>A</w:t>
            </w:r>
          </w:p>
        </w:tc>
        <w:tc>
          <w:tcPr>
            <w:tcW w:w="876" w:type="pct"/>
          </w:tcPr>
          <w:p w14:paraId="5F99B4D2" w14:textId="4DEEA5DE" w:rsidR="00B6673F" w:rsidRPr="0082688B" w:rsidRDefault="003233C7" w:rsidP="00B6673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28.06</w:t>
            </w:r>
            <w:r w:rsidR="00D414AB">
              <w:rPr>
                <w:sz w:val="20"/>
                <w:szCs w:val="20"/>
              </w:rPr>
              <w:t>.</w:t>
            </w:r>
            <w:r w:rsidR="00A61FE7">
              <w:rPr>
                <w:sz w:val="20"/>
                <w:szCs w:val="20"/>
              </w:rPr>
              <w:t>2022</w:t>
            </w:r>
          </w:p>
        </w:tc>
        <w:tc>
          <w:tcPr>
            <w:tcW w:w="1175" w:type="pct"/>
          </w:tcPr>
          <w:p w14:paraId="26BACCD5" w14:textId="77777777" w:rsidR="00B6673F" w:rsidRPr="0082688B" w:rsidRDefault="00B6673F" w:rsidP="00B6673F">
            <w:pPr>
              <w:cnfStyle w:val="000000100000" w:firstRow="0" w:lastRow="0" w:firstColumn="0" w:lastColumn="0" w:oddVBand="0" w:evenVBand="0" w:oddHBand="1" w:evenHBand="0" w:firstRowFirstColumn="0" w:firstRowLastColumn="0" w:lastRowFirstColumn="0" w:lastRowLastColumn="0"/>
              <w:rPr>
                <w:sz w:val="20"/>
                <w:szCs w:val="20"/>
              </w:rPr>
            </w:pPr>
            <w:r w:rsidRPr="0082688B">
              <w:rPr>
                <w:sz w:val="20"/>
                <w:szCs w:val="20"/>
              </w:rPr>
              <w:t>Draft</w:t>
            </w:r>
          </w:p>
        </w:tc>
        <w:tc>
          <w:tcPr>
            <w:tcW w:w="1056" w:type="pct"/>
          </w:tcPr>
          <w:p w14:paraId="6750DA79" w14:textId="3772DB65" w:rsidR="00B6673F" w:rsidRPr="0082688B" w:rsidRDefault="00A61FE7" w:rsidP="00B6673F">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C.Chalk</w:t>
            </w:r>
            <w:proofErr w:type="spellEnd"/>
          </w:p>
        </w:tc>
        <w:tc>
          <w:tcPr>
            <w:tcW w:w="1115" w:type="pct"/>
          </w:tcPr>
          <w:p w14:paraId="23DA3EA8" w14:textId="598375EB" w:rsidR="00B6673F" w:rsidRPr="0082688B" w:rsidRDefault="003D6B61" w:rsidP="00B6673F">
            <w:pPr>
              <w:cnfStyle w:val="000000100000" w:firstRow="0" w:lastRow="0" w:firstColumn="0" w:lastColumn="0" w:oddVBand="0" w:evenVBand="0" w:oddHBand="1" w:evenHBand="0" w:firstRowFirstColumn="0" w:firstRowLastColumn="0" w:lastRowFirstColumn="0" w:lastRowLastColumn="0"/>
              <w:rPr>
                <w:sz w:val="20"/>
                <w:szCs w:val="20"/>
              </w:rPr>
            </w:pPr>
            <w:proofErr w:type="spellStart"/>
            <w:proofErr w:type="gramStart"/>
            <w:r>
              <w:rPr>
                <w:sz w:val="20"/>
                <w:szCs w:val="20"/>
              </w:rPr>
              <w:t>A.Harrigan</w:t>
            </w:r>
            <w:proofErr w:type="spellEnd"/>
            <w:proofErr w:type="gramEnd"/>
          </w:p>
        </w:tc>
      </w:tr>
      <w:tr w:rsidR="00B6673F" w14:paraId="3755D11D" w14:textId="77777777" w:rsidTr="00A61FE7">
        <w:tc>
          <w:tcPr>
            <w:cnfStyle w:val="001000000000" w:firstRow="0" w:lastRow="0" w:firstColumn="1" w:lastColumn="0" w:oddVBand="0" w:evenVBand="0" w:oddHBand="0" w:evenHBand="0" w:firstRowFirstColumn="0" w:firstRowLastColumn="0" w:lastRowFirstColumn="0" w:lastRowLastColumn="0"/>
            <w:tcW w:w="778" w:type="pct"/>
          </w:tcPr>
          <w:p w14:paraId="1A77AA4F" w14:textId="42BF38C0" w:rsidR="00B6673F" w:rsidRPr="00F16A5D" w:rsidRDefault="005558A4" w:rsidP="00B6673F">
            <w:pPr>
              <w:rPr>
                <w:b w:val="0"/>
                <w:sz w:val="20"/>
                <w:szCs w:val="20"/>
              </w:rPr>
            </w:pPr>
            <w:r>
              <w:rPr>
                <w:b w:val="0"/>
                <w:sz w:val="20"/>
                <w:szCs w:val="20"/>
              </w:rPr>
              <w:t>0</w:t>
            </w:r>
          </w:p>
        </w:tc>
        <w:tc>
          <w:tcPr>
            <w:tcW w:w="876" w:type="pct"/>
          </w:tcPr>
          <w:p w14:paraId="7BCD681F" w14:textId="7A6FA796" w:rsidR="00B6673F" w:rsidRPr="0082688B" w:rsidRDefault="003D6B61" w:rsidP="00B667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21.07.2022</w:t>
            </w:r>
          </w:p>
        </w:tc>
        <w:tc>
          <w:tcPr>
            <w:tcW w:w="1175" w:type="pct"/>
          </w:tcPr>
          <w:p w14:paraId="12205BC9" w14:textId="06BD2D2A" w:rsidR="00B6673F" w:rsidRPr="0082688B" w:rsidRDefault="005558A4" w:rsidP="00B6673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Final</w:t>
            </w:r>
          </w:p>
        </w:tc>
        <w:tc>
          <w:tcPr>
            <w:tcW w:w="1056" w:type="pct"/>
          </w:tcPr>
          <w:p w14:paraId="7E6DDE7F" w14:textId="28823FCA" w:rsidR="00B6673F" w:rsidRPr="004B3CC9" w:rsidRDefault="005558A4" w:rsidP="00B6673F">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C.Chalk</w:t>
            </w:r>
            <w:proofErr w:type="spellEnd"/>
          </w:p>
        </w:tc>
        <w:tc>
          <w:tcPr>
            <w:tcW w:w="1115" w:type="pct"/>
          </w:tcPr>
          <w:p w14:paraId="57FD9BFB" w14:textId="77777777" w:rsidR="00B6673F" w:rsidRPr="004B3CC9" w:rsidRDefault="00B6673F" w:rsidP="00B6673F">
            <w:pPr>
              <w:cnfStyle w:val="000000000000" w:firstRow="0" w:lastRow="0" w:firstColumn="0" w:lastColumn="0" w:oddVBand="0" w:evenVBand="0" w:oddHBand="0" w:evenHBand="0" w:firstRowFirstColumn="0" w:firstRowLastColumn="0" w:lastRowFirstColumn="0" w:lastRowLastColumn="0"/>
              <w:rPr>
                <w:sz w:val="20"/>
                <w:szCs w:val="20"/>
              </w:rPr>
            </w:pPr>
          </w:p>
        </w:tc>
      </w:tr>
      <w:tr w:rsidR="00B6673F" w14:paraId="1881A5F9" w14:textId="77777777" w:rsidTr="00A6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tcPr>
          <w:p w14:paraId="724412B5" w14:textId="77777777" w:rsidR="00B6673F" w:rsidRPr="00F16A5D" w:rsidRDefault="00B6673F" w:rsidP="00B6673F">
            <w:pPr>
              <w:rPr>
                <w:b w:val="0"/>
                <w:sz w:val="20"/>
                <w:szCs w:val="20"/>
              </w:rPr>
            </w:pPr>
          </w:p>
        </w:tc>
        <w:tc>
          <w:tcPr>
            <w:tcW w:w="876" w:type="pct"/>
          </w:tcPr>
          <w:p w14:paraId="388EAD67" w14:textId="77777777" w:rsidR="00B6673F" w:rsidRPr="00EA2DEE" w:rsidRDefault="00B6673F" w:rsidP="00B6673F">
            <w:pPr>
              <w:cnfStyle w:val="000000100000" w:firstRow="0" w:lastRow="0" w:firstColumn="0" w:lastColumn="0" w:oddVBand="0" w:evenVBand="0" w:oddHBand="1" w:evenHBand="0" w:firstRowFirstColumn="0" w:firstRowLastColumn="0" w:lastRowFirstColumn="0" w:lastRowLastColumn="0"/>
              <w:rPr>
                <w:sz w:val="20"/>
                <w:szCs w:val="20"/>
              </w:rPr>
            </w:pPr>
          </w:p>
        </w:tc>
        <w:tc>
          <w:tcPr>
            <w:tcW w:w="1175" w:type="pct"/>
          </w:tcPr>
          <w:p w14:paraId="549F27CD" w14:textId="77777777" w:rsidR="00B6673F" w:rsidRPr="00EA2DEE" w:rsidRDefault="00B6673F" w:rsidP="00B6673F">
            <w:pPr>
              <w:cnfStyle w:val="000000100000" w:firstRow="0" w:lastRow="0" w:firstColumn="0" w:lastColumn="0" w:oddVBand="0" w:evenVBand="0" w:oddHBand="1" w:evenHBand="0" w:firstRowFirstColumn="0" w:firstRowLastColumn="0" w:lastRowFirstColumn="0" w:lastRowLastColumn="0"/>
              <w:rPr>
                <w:sz w:val="20"/>
                <w:szCs w:val="20"/>
              </w:rPr>
            </w:pPr>
          </w:p>
        </w:tc>
        <w:tc>
          <w:tcPr>
            <w:tcW w:w="1056" w:type="pct"/>
          </w:tcPr>
          <w:p w14:paraId="78C6C613" w14:textId="77777777" w:rsidR="00B6673F" w:rsidRPr="00EA2DEE" w:rsidRDefault="00B6673F" w:rsidP="00B6673F">
            <w:pPr>
              <w:cnfStyle w:val="000000100000" w:firstRow="0" w:lastRow="0" w:firstColumn="0" w:lastColumn="0" w:oddVBand="0" w:evenVBand="0" w:oddHBand="1" w:evenHBand="0" w:firstRowFirstColumn="0" w:firstRowLastColumn="0" w:lastRowFirstColumn="0" w:lastRowLastColumn="0"/>
              <w:rPr>
                <w:sz w:val="20"/>
                <w:szCs w:val="20"/>
              </w:rPr>
            </w:pPr>
          </w:p>
        </w:tc>
        <w:tc>
          <w:tcPr>
            <w:tcW w:w="1115" w:type="pct"/>
          </w:tcPr>
          <w:p w14:paraId="7CA9C89A" w14:textId="77777777" w:rsidR="00B6673F" w:rsidRPr="00EA2DEE" w:rsidRDefault="00B6673F" w:rsidP="00B6673F">
            <w:pPr>
              <w:cnfStyle w:val="000000100000" w:firstRow="0" w:lastRow="0" w:firstColumn="0" w:lastColumn="0" w:oddVBand="0" w:evenVBand="0" w:oddHBand="1" w:evenHBand="0" w:firstRowFirstColumn="0" w:firstRowLastColumn="0" w:lastRowFirstColumn="0" w:lastRowLastColumn="0"/>
              <w:rPr>
                <w:sz w:val="20"/>
                <w:szCs w:val="20"/>
              </w:rPr>
            </w:pPr>
          </w:p>
        </w:tc>
      </w:tr>
      <w:tr w:rsidR="00B6673F" w14:paraId="67C9C708" w14:textId="77777777" w:rsidTr="00A61FE7">
        <w:tc>
          <w:tcPr>
            <w:cnfStyle w:val="001000000000" w:firstRow="0" w:lastRow="0" w:firstColumn="1" w:lastColumn="0" w:oddVBand="0" w:evenVBand="0" w:oddHBand="0" w:evenHBand="0" w:firstRowFirstColumn="0" w:firstRowLastColumn="0" w:lastRowFirstColumn="0" w:lastRowLastColumn="0"/>
            <w:tcW w:w="778" w:type="pct"/>
          </w:tcPr>
          <w:p w14:paraId="40C8F5D5" w14:textId="77777777" w:rsidR="00B6673F" w:rsidRPr="00F16A5D" w:rsidRDefault="00B6673F" w:rsidP="00B6673F">
            <w:pPr>
              <w:rPr>
                <w:b w:val="0"/>
                <w:sz w:val="20"/>
                <w:szCs w:val="20"/>
              </w:rPr>
            </w:pPr>
          </w:p>
        </w:tc>
        <w:tc>
          <w:tcPr>
            <w:tcW w:w="876" w:type="pct"/>
          </w:tcPr>
          <w:p w14:paraId="788BC4F1" w14:textId="77777777" w:rsidR="00B6673F" w:rsidRPr="00F16A5D" w:rsidRDefault="00B6673F" w:rsidP="00B6673F">
            <w:pPr>
              <w:cnfStyle w:val="000000000000" w:firstRow="0" w:lastRow="0" w:firstColumn="0" w:lastColumn="0" w:oddVBand="0" w:evenVBand="0" w:oddHBand="0" w:evenHBand="0" w:firstRowFirstColumn="0" w:firstRowLastColumn="0" w:lastRowFirstColumn="0" w:lastRowLastColumn="0"/>
              <w:rPr>
                <w:b/>
                <w:sz w:val="20"/>
                <w:szCs w:val="20"/>
              </w:rPr>
            </w:pPr>
          </w:p>
        </w:tc>
        <w:tc>
          <w:tcPr>
            <w:tcW w:w="1175" w:type="pct"/>
          </w:tcPr>
          <w:p w14:paraId="250F4637" w14:textId="77777777" w:rsidR="00B6673F" w:rsidRPr="00F16A5D" w:rsidRDefault="00B6673F" w:rsidP="00B6673F">
            <w:pPr>
              <w:cnfStyle w:val="000000000000" w:firstRow="0" w:lastRow="0" w:firstColumn="0" w:lastColumn="0" w:oddVBand="0" w:evenVBand="0" w:oddHBand="0" w:evenHBand="0" w:firstRowFirstColumn="0" w:firstRowLastColumn="0" w:lastRowFirstColumn="0" w:lastRowLastColumn="0"/>
              <w:rPr>
                <w:b/>
                <w:sz w:val="20"/>
                <w:szCs w:val="20"/>
              </w:rPr>
            </w:pPr>
          </w:p>
        </w:tc>
        <w:tc>
          <w:tcPr>
            <w:tcW w:w="1056" w:type="pct"/>
          </w:tcPr>
          <w:p w14:paraId="56057EC6" w14:textId="77777777" w:rsidR="00B6673F" w:rsidRPr="00F16A5D" w:rsidRDefault="00B6673F" w:rsidP="00B6673F">
            <w:pPr>
              <w:cnfStyle w:val="000000000000" w:firstRow="0" w:lastRow="0" w:firstColumn="0" w:lastColumn="0" w:oddVBand="0" w:evenVBand="0" w:oddHBand="0" w:evenHBand="0" w:firstRowFirstColumn="0" w:firstRowLastColumn="0" w:lastRowFirstColumn="0" w:lastRowLastColumn="0"/>
              <w:rPr>
                <w:b/>
                <w:sz w:val="20"/>
                <w:szCs w:val="20"/>
              </w:rPr>
            </w:pPr>
          </w:p>
        </w:tc>
        <w:tc>
          <w:tcPr>
            <w:tcW w:w="1115" w:type="pct"/>
          </w:tcPr>
          <w:p w14:paraId="2BDD671E" w14:textId="77777777" w:rsidR="00B6673F" w:rsidRPr="00F16A5D" w:rsidRDefault="00B6673F" w:rsidP="00B6673F">
            <w:pPr>
              <w:cnfStyle w:val="000000000000" w:firstRow="0" w:lastRow="0" w:firstColumn="0" w:lastColumn="0" w:oddVBand="0" w:evenVBand="0" w:oddHBand="0" w:evenHBand="0" w:firstRowFirstColumn="0" w:firstRowLastColumn="0" w:lastRowFirstColumn="0" w:lastRowLastColumn="0"/>
              <w:rPr>
                <w:b/>
                <w:sz w:val="20"/>
                <w:szCs w:val="20"/>
              </w:rPr>
            </w:pPr>
          </w:p>
        </w:tc>
      </w:tr>
    </w:tbl>
    <w:p w14:paraId="2C1A3B57" w14:textId="056342CA" w:rsidR="00B6673F" w:rsidRDefault="00B6673F">
      <w:pPr>
        <w:rPr>
          <w:b/>
        </w:rPr>
      </w:pPr>
    </w:p>
    <w:p w14:paraId="23C37B2C" w14:textId="77777777" w:rsidR="00B6673F" w:rsidRDefault="00B6673F">
      <w:pPr>
        <w:rPr>
          <w:b/>
        </w:rPr>
        <w:sectPr w:rsidR="00B6673F" w:rsidSect="00115822">
          <w:headerReference w:type="first" r:id="rId15"/>
          <w:pgSz w:w="11906" w:h="16838"/>
          <w:pgMar w:top="1440" w:right="1440" w:bottom="1440" w:left="1440" w:header="708" w:footer="708" w:gutter="0"/>
          <w:cols w:space="708"/>
          <w:titlePg/>
          <w:docGrid w:linePitch="360"/>
        </w:sectPr>
      </w:pPr>
    </w:p>
    <w:sdt>
      <w:sdtPr>
        <w:rPr>
          <w:rFonts w:eastAsiaTheme="minorHAnsi" w:cstheme="minorBidi"/>
          <w:b w:val="0"/>
          <w:sz w:val="22"/>
          <w:szCs w:val="22"/>
          <w:lang w:val="en-AU"/>
        </w:rPr>
        <w:id w:val="-565563235"/>
        <w:docPartObj>
          <w:docPartGallery w:val="Table of Contents"/>
          <w:docPartUnique/>
        </w:docPartObj>
      </w:sdtPr>
      <w:sdtEndPr>
        <w:rPr>
          <w:bCs/>
          <w:noProof/>
        </w:rPr>
      </w:sdtEndPr>
      <w:sdtContent>
        <w:p w14:paraId="460713FA" w14:textId="11185FF4" w:rsidR="00036145" w:rsidRDefault="00036145">
          <w:pPr>
            <w:pStyle w:val="TOCHeading"/>
          </w:pPr>
          <w:r>
            <w:t>Contents</w:t>
          </w:r>
        </w:p>
        <w:p w14:paraId="7A12AA65" w14:textId="11EF1B6C" w:rsidR="00FE27BD" w:rsidRDefault="00036145">
          <w:pPr>
            <w:pStyle w:val="TOC1"/>
            <w:tabs>
              <w:tab w:val="left" w:pos="442"/>
            </w:tabs>
            <w:rPr>
              <w:rFonts w:eastAsiaTheme="minorEastAsia"/>
              <w:noProof/>
              <w:lang w:eastAsia="en-AU"/>
            </w:rPr>
          </w:pPr>
          <w:r>
            <w:fldChar w:fldCharType="begin"/>
          </w:r>
          <w:r>
            <w:instrText xml:space="preserve"> TOC \o "1-3" \h \z \u </w:instrText>
          </w:r>
          <w:r>
            <w:fldChar w:fldCharType="separate"/>
          </w:r>
          <w:hyperlink w:anchor="_Toc109307395" w:history="1">
            <w:r w:rsidR="00FE27BD" w:rsidRPr="00CC64E6">
              <w:rPr>
                <w:rStyle w:val="Hyperlink"/>
                <w:noProof/>
              </w:rPr>
              <w:t>1</w:t>
            </w:r>
            <w:r w:rsidR="00FE27BD">
              <w:rPr>
                <w:rFonts w:eastAsiaTheme="minorEastAsia"/>
                <w:noProof/>
                <w:lang w:eastAsia="en-AU"/>
              </w:rPr>
              <w:tab/>
            </w:r>
            <w:r w:rsidR="00FE27BD" w:rsidRPr="00CC64E6">
              <w:rPr>
                <w:rStyle w:val="Hyperlink"/>
                <w:noProof/>
              </w:rPr>
              <w:t>Introduction</w:t>
            </w:r>
            <w:r w:rsidR="00FE27BD">
              <w:rPr>
                <w:noProof/>
                <w:webHidden/>
              </w:rPr>
              <w:tab/>
            </w:r>
            <w:r w:rsidR="00FE27BD">
              <w:rPr>
                <w:noProof/>
                <w:webHidden/>
              </w:rPr>
              <w:fldChar w:fldCharType="begin"/>
            </w:r>
            <w:r w:rsidR="00FE27BD">
              <w:rPr>
                <w:noProof/>
                <w:webHidden/>
              </w:rPr>
              <w:instrText xml:space="preserve"> PAGEREF _Toc109307395 \h </w:instrText>
            </w:r>
            <w:r w:rsidR="00FE27BD">
              <w:rPr>
                <w:noProof/>
                <w:webHidden/>
              </w:rPr>
            </w:r>
            <w:r w:rsidR="00FE27BD">
              <w:rPr>
                <w:noProof/>
                <w:webHidden/>
              </w:rPr>
              <w:fldChar w:fldCharType="separate"/>
            </w:r>
            <w:r w:rsidR="00FE27BD">
              <w:rPr>
                <w:noProof/>
                <w:webHidden/>
              </w:rPr>
              <w:t>1</w:t>
            </w:r>
            <w:r w:rsidR="00FE27BD">
              <w:rPr>
                <w:noProof/>
                <w:webHidden/>
              </w:rPr>
              <w:fldChar w:fldCharType="end"/>
            </w:r>
          </w:hyperlink>
        </w:p>
        <w:p w14:paraId="391FF035" w14:textId="31AFD6DF" w:rsidR="00FE27BD" w:rsidRDefault="00FE27BD">
          <w:pPr>
            <w:pStyle w:val="TOC2"/>
            <w:rPr>
              <w:rFonts w:eastAsiaTheme="minorEastAsia"/>
              <w:noProof/>
              <w:lang w:eastAsia="en-AU"/>
            </w:rPr>
          </w:pPr>
          <w:hyperlink w:anchor="_Toc109307396" w:history="1">
            <w:r w:rsidRPr="00CC64E6">
              <w:rPr>
                <w:rStyle w:val="Hyperlink"/>
                <w:noProof/>
              </w:rPr>
              <w:t>1.1</w:t>
            </w:r>
            <w:r>
              <w:rPr>
                <w:rFonts w:eastAsiaTheme="minorEastAsia"/>
                <w:noProof/>
                <w:lang w:eastAsia="en-AU"/>
              </w:rPr>
              <w:tab/>
            </w:r>
            <w:r w:rsidRPr="00CC64E6">
              <w:rPr>
                <w:rStyle w:val="Hyperlink"/>
                <w:noProof/>
              </w:rPr>
              <w:t>Purpose of SEMP</w:t>
            </w:r>
            <w:r>
              <w:rPr>
                <w:noProof/>
                <w:webHidden/>
              </w:rPr>
              <w:tab/>
            </w:r>
            <w:r>
              <w:rPr>
                <w:noProof/>
                <w:webHidden/>
              </w:rPr>
              <w:fldChar w:fldCharType="begin"/>
            </w:r>
            <w:r>
              <w:rPr>
                <w:noProof/>
                <w:webHidden/>
              </w:rPr>
              <w:instrText xml:space="preserve"> PAGEREF _Toc109307396 \h </w:instrText>
            </w:r>
            <w:r>
              <w:rPr>
                <w:noProof/>
                <w:webHidden/>
              </w:rPr>
            </w:r>
            <w:r>
              <w:rPr>
                <w:noProof/>
                <w:webHidden/>
              </w:rPr>
              <w:fldChar w:fldCharType="separate"/>
            </w:r>
            <w:r>
              <w:rPr>
                <w:noProof/>
                <w:webHidden/>
              </w:rPr>
              <w:t>1</w:t>
            </w:r>
            <w:r>
              <w:rPr>
                <w:noProof/>
                <w:webHidden/>
              </w:rPr>
              <w:fldChar w:fldCharType="end"/>
            </w:r>
          </w:hyperlink>
        </w:p>
        <w:p w14:paraId="194F037D" w14:textId="6EBDA9EF" w:rsidR="00FE27BD" w:rsidRDefault="00FE27BD">
          <w:pPr>
            <w:pStyle w:val="TOC2"/>
            <w:rPr>
              <w:rFonts w:eastAsiaTheme="minorEastAsia"/>
              <w:noProof/>
              <w:lang w:eastAsia="en-AU"/>
            </w:rPr>
          </w:pPr>
          <w:hyperlink w:anchor="_Toc109307397" w:history="1">
            <w:r w:rsidRPr="00CC64E6">
              <w:rPr>
                <w:rStyle w:val="Hyperlink"/>
                <w:noProof/>
              </w:rPr>
              <w:t>1.2</w:t>
            </w:r>
            <w:r>
              <w:rPr>
                <w:rFonts w:eastAsiaTheme="minorEastAsia"/>
                <w:noProof/>
                <w:lang w:eastAsia="en-AU"/>
              </w:rPr>
              <w:tab/>
            </w:r>
            <w:r w:rsidRPr="00CC64E6">
              <w:rPr>
                <w:rStyle w:val="Hyperlink"/>
                <w:noProof/>
              </w:rPr>
              <w:t>Environmental and Social Sustainability Policy</w:t>
            </w:r>
            <w:r>
              <w:rPr>
                <w:noProof/>
                <w:webHidden/>
              </w:rPr>
              <w:tab/>
            </w:r>
            <w:r>
              <w:rPr>
                <w:noProof/>
                <w:webHidden/>
              </w:rPr>
              <w:fldChar w:fldCharType="begin"/>
            </w:r>
            <w:r>
              <w:rPr>
                <w:noProof/>
                <w:webHidden/>
              </w:rPr>
              <w:instrText xml:space="preserve"> PAGEREF _Toc109307397 \h </w:instrText>
            </w:r>
            <w:r>
              <w:rPr>
                <w:noProof/>
                <w:webHidden/>
              </w:rPr>
            </w:r>
            <w:r>
              <w:rPr>
                <w:noProof/>
                <w:webHidden/>
              </w:rPr>
              <w:fldChar w:fldCharType="separate"/>
            </w:r>
            <w:r>
              <w:rPr>
                <w:noProof/>
                <w:webHidden/>
              </w:rPr>
              <w:t>1</w:t>
            </w:r>
            <w:r>
              <w:rPr>
                <w:noProof/>
                <w:webHidden/>
              </w:rPr>
              <w:fldChar w:fldCharType="end"/>
            </w:r>
          </w:hyperlink>
        </w:p>
        <w:p w14:paraId="07458AE9" w14:textId="0F44FA10" w:rsidR="00FE27BD" w:rsidRDefault="00FE27BD">
          <w:pPr>
            <w:pStyle w:val="TOC1"/>
            <w:tabs>
              <w:tab w:val="left" w:pos="442"/>
            </w:tabs>
            <w:rPr>
              <w:rFonts w:eastAsiaTheme="minorEastAsia"/>
              <w:noProof/>
              <w:lang w:eastAsia="en-AU"/>
            </w:rPr>
          </w:pPr>
          <w:hyperlink w:anchor="_Toc109307398" w:history="1">
            <w:r w:rsidRPr="00CC64E6">
              <w:rPr>
                <w:rStyle w:val="Hyperlink"/>
                <w:noProof/>
              </w:rPr>
              <w:t>2</w:t>
            </w:r>
            <w:r>
              <w:rPr>
                <w:rFonts w:eastAsiaTheme="minorEastAsia"/>
                <w:noProof/>
                <w:lang w:eastAsia="en-AU"/>
              </w:rPr>
              <w:tab/>
            </w:r>
            <w:r w:rsidRPr="00CC64E6">
              <w:rPr>
                <w:rStyle w:val="Hyperlink"/>
                <w:noProof/>
              </w:rPr>
              <w:t>Project Details</w:t>
            </w:r>
            <w:r>
              <w:rPr>
                <w:noProof/>
                <w:webHidden/>
              </w:rPr>
              <w:tab/>
            </w:r>
            <w:r>
              <w:rPr>
                <w:noProof/>
                <w:webHidden/>
              </w:rPr>
              <w:fldChar w:fldCharType="begin"/>
            </w:r>
            <w:r>
              <w:rPr>
                <w:noProof/>
                <w:webHidden/>
              </w:rPr>
              <w:instrText xml:space="preserve"> PAGEREF _Toc109307398 \h </w:instrText>
            </w:r>
            <w:r>
              <w:rPr>
                <w:noProof/>
                <w:webHidden/>
              </w:rPr>
            </w:r>
            <w:r>
              <w:rPr>
                <w:noProof/>
                <w:webHidden/>
              </w:rPr>
              <w:fldChar w:fldCharType="separate"/>
            </w:r>
            <w:r>
              <w:rPr>
                <w:noProof/>
                <w:webHidden/>
              </w:rPr>
              <w:t>1</w:t>
            </w:r>
            <w:r>
              <w:rPr>
                <w:noProof/>
                <w:webHidden/>
              </w:rPr>
              <w:fldChar w:fldCharType="end"/>
            </w:r>
          </w:hyperlink>
        </w:p>
        <w:p w14:paraId="11EEBE7A" w14:textId="3FAC2122" w:rsidR="00FE27BD" w:rsidRDefault="00FE27BD">
          <w:pPr>
            <w:pStyle w:val="TOC2"/>
            <w:rPr>
              <w:rFonts w:eastAsiaTheme="minorEastAsia"/>
              <w:noProof/>
              <w:lang w:eastAsia="en-AU"/>
            </w:rPr>
          </w:pPr>
          <w:hyperlink w:anchor="_Toc109307399" w:history="1">
            <w:r w:rsidRPr="00CC64E6">
              <w:rPr>
                <w:rStyle w:val="Hyperlink"/>
                <w:noProof/>
              </w:rPr>
              <w:t>2.1</w:t>
            </w:r>
            <w:r>
              <w:rPr>
                <w:rFonts w:eastAsiaTheme="minorEastAsia"/>
                <w:noProof/>
                <w:lang w:eastAsia="en-AU"/>
              </w:rPr>
              <w:tab/>
            </w:r>
            <w:r w:rsidRPr="00CC64E6">
              <w:rPr>
                <w:rStyle w:val="Hyperlink"/>
                <w:noProof/>
              </w:rPr>
              <w:t>Project Location</w:t>
            </w:r>
            <w:r>
              <w:rPr>
                <w:noProof/>
                <w:webHidden/>
              </w:rPr>
              <w:tab/>
            </w:r>
            <w:r>
              <w:rPr>
                <w:noProof/>
                <w:webHidden/>
              </w:rPr>
              <w:fldChar w:fldCharType="begin"/>
            </w:r>
            <w:r>
              <w:rPr>
                <w:noProof/>
                <w:webHidden/>
              </w:rPr>
              <w:instrText xml:space="preserve"> PAGEREF _Toc109307399 \h </w:instrText>
            </w:r>
            <w:r>
              <w:rPr>
                <w:noProof/>
                <w:webHidden/>
              </w:rPr>
            </w:r>
            <w:r>
              <w:rPr>
                <w:noProof/>
                <w:webHidden/>
              </w:rPr>
              <w:fldChar w:fldCharType="separate"/>
            </w:r>
            <w:r>
              <w:rPr>
                <w:noProof/>
                <w:webHidden/>
              </w:rPr>
              <w:t>1</w:t>
            </w:r>
            <w:r>
              <w:rPr>
                <w:noProof/>
                <w:webHidden/>
              </w:rPr>
              <w:fldChar w:fldCharType="end"/>
            </w:r>
          </w:hyperlink>
        </w:p>
        <w:p w14:paraId="0F0DF9C8" w14:textId="5815F6B6" w:rsidR="00FE27BD" w:rsidRDefault="00FE27BD">
          <w:pPr>
            <w:pStyle w:val="TOC2"/>
            <w:rPr>
              <w:rFonts w:eastAsiaTheme="minorEastAsia"/>
              <w:noProof/>
              <w:lang w:eastAsia="en-AU"/>
            </w:rPr>
          </w:pPr>
          <w:hyperlink w:anchor="_Toc109307400" w:history="1">
            <w:r w:rsidRPr="00CC64E6">
              <w:rPr>
                <w:rStyle w:val="Hyperlink"/>
                <w:noProof/>
              </w:rPr>
              <w:t>2.2</w:t>
            </w:r>
            <w:r>
              <w:rPr>
                <w:rFonts w:eastAsiaTheme="minorEastAsia"/>
                <w:noProof/>
                <w:lang w:eastAsia="en-AU"/>
              </w:rPr>
              <w:tab/>
            </w:r>
            <w:r w:rsidRPr="00CC64E6">
              <w:rPr>
                <w:rStyle w:val="Hyperlink"/>
                <w:noProof/>
              </w:rPr>
              <w:t>Project Description</w:t>
            </w:r>
            <w:r>
              <w:rPr>
                <w:noProof/>
                <w:webHidden/>
              </w:rPr>
              <w:tab/>
            </w:r>
            <w:r>
              <w:rPr>
                <w:noProof/>
                <w:webHidden/>
              </w:rPr>
              <w:fldChar w:fldCharType="begin"/>
            </w:r>
            <w:r>
              <w:rPr>
                <w:noProof/>
                <w:webHidden/>
              </w:rPr>
              <w:instrText xml:space="preserve"> PAGEREF _Toc109307400 \h </w:instrText>
            </w:r>
            <w:r>
              <w:rPr>
                <w:noProof/>
                <w:webHidden/>
              </w:rPr>
            </w:r>
            <w:r>
              <w:rPr>
                <w:noProof/>
                <w:webHidden/>
              </w:rPr>
              <w:fldChar w:fldCharType="separate"/>
            </w:r>
            <w:r>
              <w:rPr>
                <w:noProof/>
                <w:webHidden/>
              </w:rPr>
              <w:t>1</w:t>
            </w:r>
            <w:r>
              <w:rPr>
                <w:noProof/>
                <w:webHidden/>
              </w:rPr>
              <w:fldChar w:fldCharType="end"/>
            </w:r>
          </w:hyperlink>
        </w:p>
        <w:p w14:paraId="26342E9F" w14:textId="1AD8DF1B" w:rsidR="00FE27BD" w:rsidRDefault="00FE27BD">
          <w:pPr>
            <w:pStyle w:val="TOC2"/>
            <w:rPr>
              <w:rFonts w:eastAsiaTheme="minorEastAsia"/>
              <w:noProof/>
              <w:lang w:eastAsia="en-AU"/>
            </w:rPr>
          </w:pPr>
          <w:hyperlink w:anchor="_Toc109307401" w:history="1">
            <w:r w:rsidRPr="00CC64E6">
              <w:rPr>
                <w:rStyle w:val="Hyperlink"/>
                <w:noProof/>
              </w:rPr>
              <w:t>2.3</w:t>
            </w:r>
            <w:r>
              <w:rPr>
                <w:rFonts w:eastAsiaTheme="minorEastAsia"/>
                <w:noProof/>
                <w:lang w:eastAsia="en-AU"/>
              </w:rPr>
              <w:tab/>
            </w:r>
            <w:r w:rsidRPr="00CC64E6">
              <w:rPr>
                <w:rStyle w:val="Hyperlink"/>
                <w:noProof/>
              </w:rPr>
              <w:t>Construction Details and Activities</w:t>
            </w:r>
            <w:r>
              <w:rPr>
                <w:noProof/>
                <w:webHidden/>
              </w:rPr>
              <w:tab/>
            </w:r>
            <w:r>
              <w:rPr>
                <w:noProof/>
                <w:webHidden/>
              </w:rPr>
              <w:fldChar w:fldCharType="begin"/>
            </w:r>
            <w:r>
              <w:rPr>
                <w:noProof/>
                <w:webHidden/>
              </w:rPr>
              <w:instrText xml:space="preserve"> PAGEREF _Toc109307401 \h </w:instrText>
            </w:r>
            <w:r>
              <w:rPr>
                <w:noProof/>
                <w:webHidden/>
              </w:rPr>
            </w:r>
            <w:r>
              <w:rPr>
                <w:noProof/>
                <w:webHidden/>
              </w:rPr>
              <w:fldChar w:fldCharType="separate"/>
            </w:r>
            <w:r>
              <w:rPr>
                <w:noProof/>
                <w:webHidden/>
              </w:rPr>
              <w:t>1</w:t>
            </w:r>
            <w:r>
              <w:rPr>
                <w:noProof/>
                <w:webHidden/>
              </w:rPr>
              <w:fldChar w:fldCharType="end"/>
            </w:r>
          </w:hyperlink>
        </w:p>
        <w:p w14:paraId="3AED4FBF" w14:textId="3A872EE1" w:rsidR="00FE27BD" w:rsidRDefault="00FE27BD">
          <w:pPr>
            <w:pStyle w:val="TOC1"/>
            <w:tabs>
              <w:tab w:val="left" w:pos="442"/>
            </w:tabs>
            <w:rPr>
              <w:rFonts w:eastAsiaTheme="minorEastAsia"/>
              <w:noProof/>
              <w:lang w:eastAsia="en-AU"/>
            </w:rPr>
          </w:pPr>
          <w:hyperlink w:anchor="_Toc109307402" w:history="1">
            <w:r w:rsidRPr="00CC64E6">
              <w:rPr>
                <w:rStyle w:val="Hyperlink"/>
                <w:noProof/>
              </w:rPr>
              <w:t>3</w:t>
            </w:r>
            <w:r>
              <w:rPr>
                <w:rFonts w:eastAsiaTheme="minorEastAsia"/>
                <w:noProof/>
                <w:lang w:eastAsia="en-AU"/>
              </w:rPr>
              <w:tab/>
            </w:r>
            <w:r w:rsidRPr="00CC64E6">
              <w:rPr>
                <w:rStyle w:val="Hyperlink"/>
                <w:noProof/>
              </w:rPr>
              <w:t>Environmental Management</w:t>
            </w:r>
            <w:r>
              <w:rPr>
                <w:noProof/>
                <w:webHidden/>
              </w:rPr>
              <w:tab/>
            </w:r>
            <w:r>
              <w:rPr>
                <w:noProof/>
                <w:webHidden/>
              </w:rPr>
              <w:fldChar w:fldCharType="begin"/>
            </w:r>
            <w:r>
              <w:rPr>
                <w:noProof/>
                <w:webHidden/>
              </w:rPr>
              <w:instrText xml:space="preserve"> PAGEREF _Toc109307402 \h </w:instrText>
            </w:r>
            <w:r>
              <w:rPr>
                <w:noProof/>
                <w:webHidden/>
              </w:rPr>
            </w:r>
            <w:r>
              <w:rPr>
                <w:noProof/>
                <w:webHidden/>
              </w:rPr>
              <w:fldChar w:fldCharType="separate"/>
            </w:r>
            <w:r>
              <w:rPr>
                <w:noProof/>
                <w:webHidden/>
              </w:rPr>
              <w:t>2</w:t>
            </w:r>
            <w:r>
              <w:rPr>
                <w:noProof/>
                <w:webHidden/>
              </w:rPr>
              <w:fldChar w:fldCharType="end"/>
            </w:r>
          </w:hyperlink>
        </w:p>
        <w:p w14:paraId="3D191EE4" w14:textId="08680186" w:rsidR="00FE27BD" w:rsidRDefault="00FE27BD">
          <w:pPr>
            <w:pStyle w:val="TOC2"/>
            <w:rPr>
              <w:rFonts w:eastAsiaTheme="minorEastAsia"/>
              <w:noProof/>
              <w:lang w:eastAsia="en-AU"/>
            </w:rPr>
          </w:pPr>
          <w:hyperlink w:anchor="_Toc109307403" w:history="1">
            <w:r w:rsidRPr="00CC64E6">
              <w:rPr>
                <w:rStyle w:val="Hyperlink"/>
                <w:noProof/>
              </w:rPr>
              <w:t>3.1</w:t>
            </w:r>
            <w:r>
              <w:rPr>
                <w:rFonts w:eastAsiaTheme="minorEastAsia"/>
                <w:noProof/>
                <w:lang w:eastAsia="en-AU"/>
              </w:rPr>
              <w:tab/>
            </w:r>
            <w:r w:rsidRPr="00CC64E6">
              <w:rPr>
                <w:rStyle w:val="Hyperlink"/>
                <w:noProof/>
              </w:rPr>
              <w:t>Key Contacts and Roles</w:t>
            </w:r>
            <w:r>
              <w:rPr>
                <w:noProof/>
                <w:webHidden/>
              </w:rPr>
              <w:tab/>
            </w:r>
            <w:r>
              <w:rPr>
                <w:noProof/>
                <w:webHidden/>
              </w:rPr>
              <w:fldChar w:fldCharType="begin"/>
            </w:r>
            <w:r>
              <w:rPr>
                <w:noProof/>
                <w:webHidden/>
              </w:rPr>
              <w:instrText xml:space="preserve"> PAGEREF _Toc109307403 \h </w:instrText>
            </w:r>
            <w:r>
              <w:rPr>
                <w:noProof/>
                <w:webHidden/>
              </w:rPr>
            </w:r>
            <w:r>
              <w:rPr>
                <w:noProof/>
                <w:webHidden/>
              </w:rPr>
              <w:fldChar w:fldCharType="separate"/>
            </w:r>
            <w:r>
              <w:rPr>
                <w:noProof/>
                <w:webHidden/>
              </w:rPr>
              <w:t>2</w:t>
            </w:r>
            <w:r>
              <w:rPr>
                <w:noProof/>
                <w:webHidden/>
              </w:rPr>
              <w:fldChar w:fldCharType="end"/>
            </w:r>
          </w:hyperlink>
        </w:p>
        <w:p w14:paraId="07C2D5C4" w14:textId="6C9F427D" w:rsidR="00FE27BD" w:rsidRDefault="00FE27BD">
          <w:pPr>
            <w:pStyle w:val="TOC2"/>
            <w:rPr>
              <w:rFonts w:eastAsiaTheme="minorEastAsia"/>
              <w:noProof/>
              <w:lang w:eastAsia="en-AU"/>
            </w:rPr>
          </w:pPr>
          <w:hyperlink w:anchor="_Toc109307404" w:history="1">
            <w:r w:rsidRPr="00CC64E6">
              <w:rPr>
                <w:rStyle w:val="Hyperlink"/>
                <w:noProof/>
              </w:rPr>
              <w:t>3.2</w:t>
            </w:r>
            <w:r>
              <w:rPr>
                <w:rFonts w:eastAsiaTheme="minorEastAsia"/>
                <w:noProof/>
                <w:lang w:eastAsia="en-AU"/>
              </w:rPr>
              <w:tab/>
            </w:r>
            <w:r w:rsidRPr="00CC64E6">
              <w:rPr>
                <w:rStyle w:val="Hyperlink"/>
                <w:noProof/>
              </w:rPr>
              <w:t>Communication</w:t>
            </w:r>
            <w:r>
              <w:rPr>
                <w:noProof/>
                <w:webHidden/>
              </w:rPr>
              <w:tab/>
            </w:r>
            <w:r>
              <w:rPr>
                <w:noProof/>
                <w:webHidden/>
              </w:rPr>
              <w:fldChar w:fldCharType="begin"/>
            </w:r>
            <w:r>
              <w:rPr>
                <w:noProof/>
                <w:webHidden/>
              </w:rPr>
              <w:instrText xml:space="preserve"> PAGEREF _Toc109307404 \h </w:instrText>
            </w:r>
            <w:r>
              <w:rPr>
                <w:noProof/>
                <w:webHidden/>
              </w:rPr>
            </w:r>
            <w:r>
              <w:rPr>
                <w:noProof/>
                <w:webHidden/>
              </w:rPr>
              <w:fldChar w:fldCharType="separate"/>
            </w:r>
            <w:r>
              <w:rPr>
                <w:noProof/>
                <w:webHidden/>
              </w:rPr>
              <w:t>3</w:t>
            </w:r>
            <w:r>
              <w:rPr>
                <w:noProof/>
                <w:webHidden/>
              </w:rPr>
              <w:fldChar w:fldCharType="end"/>
            </w:r>
          </w:hyperlink>
        </w:p>
        <w:p w14:paraId="588F77E0" w14:textId="39D598AE" w:rsidR="00FE27BD" w:rsidRDefault="00FE27BD">
          <w:pPr>
            <w:pStyle w:val="TOC2"/>
            <w:rPr>
              <w:rFonts w:eastAsiaTheme="minorEastAsia"/>
              <w:noProof/>
              <w:lang w:eastAsia="en-AU"/>
            </w:rPr>
          </w:pPr>
          <w:hyperlink w:anchor="_Toc109307405" w:history="1">
            <w:r w:rsidRPr="00CC64E6">
              <w:rPr>
                <w:rStyle w:val="Hyperlink"/>
                <w:noProof/>
              </w:rPr>
              <w:t>3.3</w:t>
            </w:r>
            <w:r>
              <w:rPr>
                <w:rFonts w:eastAsiaTheme="minorEastAsia"/>
                <w:noProof/>
                <w:lang w:eastAsia="en-AU"/>
              </w:rPr>
              <w:tab/>
            </w:r>
            <w:r w:rsidRPr="00CC64E6">
              <w:rPr>
                <w:rStyle w:val="Hyperlink"/>
                <w:noProof/>
              </w:rPr>
              <w:t>Environmental Incident and Emergency Response</w:t>
            </w:r>
            <w:r>
              <w:rPr>
                <w:noProof/>
                <w:webHidden/>
              </w:rPr>
              <w:tab/>
            </w:r>
            <w:r>
              <w:rPr>
                <w:noProof/>
                <w:webHidden/>
              </w:rPr>
              <w:fldChar w:fldCharType="begin"/>
            </w:r>
            <w:r>
              <w:rPr>
                <w:noProof/>
                <w:webHidden/>
              </w:rPr>
              <w:instrText xml:space="preserve"> PAGEREF _Toc109307405 \h </w:instrText>
            </w:r>
            <w:r>
              <w:rPr>
                <w:noProof/>
                <w:webHidden/>
              </w:rPr>
            </w:r>
            <w:r>
              <w:rPr>
                <w:noProof/>
                <w:webHidden/>
              </w:rPr>
              <w:fldChar w:fldCharType="separate"/>
            </w:r>
            <w:r>
              <w:rPr>
                <w:noProof/>
                <w:webHidden/>
              </w:rPr>
              <w:t>3</w:t>
            </w:r>
            <w:r>
              <w:rPr>
                <w:noProof/>
                <w:webHidden/>
              </w:rPr>
              <w:fldChar w:fldCharType="end"/>
            </w:r>
          </w:hyperlink>
        </w:p>
        <w:p w14:paraId="12F6A4A5" w14:textId="1BEAB4A1" w:rsidR="00FE27BD" w:rsidRDefault="00FE27BD">
          <w:pPr>
            <w:pStyle w:val="TOC2"/>
            <w:rPr>
              <w:rFonts w:eastAsiaTheme="minorEastAsia"/>
              <w:noProof/>
              <w:lang w:eastAsia="en-AU"/>
            </w:rPr>
          </w:pPr>
          <w:hyperlink w:anchor="_Toc109307406" w:history="1">
            <w:r w:rsidRPr="00CC64E6">
              <w:rPr>
                <w:rStyle w:val="Hyperlink"/>
                <w:noProof/>
              </w:rPr>
              <w:t>3.4</w:t>
            </w:r>
            <w:r>
              <w:rPr>
                <w:rFonts w:eastAsiaTheme="minorEastAsia"/>
                <w:noProof/>
                <w:lang w:eastAsia="en-AU"/>
              </w:rPr>
              <w:tab/>
            </w:r>
            <w:r w:rsidRPr="00CC64E6">
              <w:rPr>
                <w:rStyle w:val="Hyperlink"/>
                <w:noProof/>
              </w:rPr>
              <w:t>Risk Assessment</w:t>
            </w:r>
            <w:r>
              <w:rPr>
                <w:noProof/>
                <w:webHidden/>
              </w:rPr>
              <w:tab/>
            </w:r>
            <w:r>
              <w:rPr>
                <w:noProof/>
                <w:webHidden/>
              </w:rPr>
              <w:fldChar w:fldCharType="begin"/>
            </w:r>
            <w:r>
              <w:rPr>
                <w:noProof/>
                <w:webHidden/>
              </w:rPr>
              <w:instrText xml:space="preserve"> PAGEREF _Toc109307406 \h </w:instrText>
            </w:r>
            <w:r>
              <w:rPr>
                <w:noProof/>
                <w:webHidden/>
              </w:rPr>
            </w:r>
            <w:r>
              <w:rPr>
                <w:noProof/>
                <w:webHidden/>
              </w:rPr>
              <w:fldChar w:fldCharType="separate"/>
            </w:r>
            <w:r>
              <w:rPr>
                <w:noProof/>
                <w:webHidden/>
              </w:rPr>
              <w:t>4</w:t>
            </w:r>
            <w:r>
              <w:rPr>
                <w:noProof/>
                <w:webHidden/>
              </w:rPr>
              <w:fldChar w:fldCharType="end"/>
            </w:r>
          </w:hyperlink>
        </w:p>
        <w:p w14:paraId="1B17005F" w14:textId="7862CF13" w:rsidR="00FE27BD" w:rsidRDefault="00FE27BD">
          <w:pPr>
            <w:pStyle w:val="TOC2"/>
            <w:rPr>
              <w:rFonts w:eastAsiaTheme="minorEastAsia"/>
              <w:noProof/>
              <w:lang w:eastAsia="en-AU"/>
            </w:rPr>
          </w:pPr>
          <w:hyperlink w:anchor="_Toc109307407" w:history="1">
            <w:r w:rsidRPr="00CC64E6">
              <w:rPr>
                <w:rStyle w:val="Hyperlink"/>
                <w:noProof/>
              </w:rPr>
              <w:t>3.5</w:t>
            </w:r>
            <w:r>
              <w:rPr>
                <w:rFonts w:eastAsiaTheme="minorEastAsia"/>
                <w:noProof/>
                <w:lang w:eastAsia="en-AU"/>
              </w:rPr>
              <w:tab/>
            </w:r>
            <w:r w:rsidRPr="00CC64E6">
              <w:rPr>
                <w:rStyle w:val="Hyperlink"/>
                <w:noProof/>
              </w:rPr>
              <w:t>Mitigation and Management Measures</w:t>
            </w:r>
            <w:r>
              <w:rPr>
                <w:noProof/>
                <w:webHidden/>
              </w:rPr>
              <w:tab/>
            </w:r>
            <w:r>
              <w:rPr>
                <w:noProof/>
                <w:webHidden/>
              </w:rPr>
              <w:fldChar w:fldCharType="begin"/>
            </w:r>
            <w:r>
              <w:rPr>
                <w:noProof/>
                <w:webHidden/>
              </w:rPr>
              <w:instrText xml:space="preserve"> PAGEREF _Toc109307407 \h </w:instrText>
            </w:r>
            <w:r>
              <w:rPr>
                <w:noProof/>
                <w:webHidden/>
              </w:rPr>
            </w:r>
            <w:r>
              <w:rPr>
                <w:noProof/>
                <w:webHidden/>
              </w:rPr>
              <w:fldChar w:fldCharType="separate"/>
            </w:r>
            <w:r>
              <w:rPr>
                <w:noProof/>
                <w:webHidden/>
              </w:rPr>
              <w:t>5</w:t>
            </w:r>
            <w:r>
              <w:rPr>
                <w:noProof/>
                <w:webHidden/>
              </w:rPr>
              <w:fldChar w:fldCharType="end"/>
            </w:r>
          </w:hyperlink>
        </w:p>
        <w:p w14:paraId="5C75F95A" w14:textId="21EA32BB" w:rsidR="00FE27BD" w:rsidRDefault="00FE27BD">
          <w:pPr>
            <w:pStyle w:val="TOC3"/>
            <w:rPr>
              <w:rFonts w:eastAsiaTheme="minorEastAsia"/>
              <w:noProof/>
              <w:lang w:eastAsia="en-AU"/>
            </w:rPr>
          </w:pPr>
          <w:hyperlink w:anchor="_Toc109307408" w:history="1">
            <w:r w:rsidRPr="00CC64E6">
              <w:rPr>
                <w:rStyle w:val="Hyperlink"/>
                <w:noProof/>
              </w:rPr>
              <w:t>3.5.1</w:t>
            </w:r>
            <w:r>
              <w:rPr>
                <w:rFonts w:eastAsiaTheme="minorEastAsia"/>
                <w:noProof/>
                <w:lang w:eastAsia="en-AU"/>
              </w:rPr>
              <w:tab/>
            </w:r>
            <w:r w:rsidRPr="00CC64E6">
              <w:rPr>
                <w:rStyle w:val="Hyperlink"/>
                <w:noProof/>
              </w:rPr>
              <w:t>General</w:t>
            </w:r>
            <w:r>
              <w:rPr>
                <w:noProof/>
                <w:webHidden/>
              </w:rPr>
              <w:tab/>
            </w:r>
            <w:r>
              <w:rPr>
                <w:noProof/>
                <w:webHidden/>
              </w:rPr>
              <w:fldChar w:fldCharType="begin"/>
            </w:r>
            <w:r>
              <w:rPr>
                <w:noProof/>
                <w:webHidden/>
              </w:rPr>
              <w:instrText xml:space="preserve"> PAGEREF _Toc109307408 \h </w:instrText>
            </w:r>
            <w:r>
              <w:rPr>
                <w:noProof/>
                <w:webHidden/>
              </w:rPr>
            </w:r>
            <w:r>
              <w:rPr>
                <w:noProof/>
                <w:webHidden/>
              </w:rPr>
              <w:fldChar w:fldCharType="separate"/>
            </w:r>
            <w:r>
              <w:rPr>
                <w:noProof/>
                <w:webHidden/>
              </w:rPr>
              <w:t>5</w:t>
            </w:r>
            <w:r>
              <w:rPr>
                <w:noProof/>
                <w:webHidden/>
              </w:rPr>
              <w:fldChar w:fldCharType="end"/>
            </w:r>
          </w:hyperlink>
        </w:p>
        <w:p w14:paraId="34EBDE6B" w14:textId="0181852E" w:rsidR="00FE27BD" w:rsidRDefault="00FE27BD">
          <w:pPr>
            <w:pStyle w:val="TOC3"/>
            <w:rPr>
              <w:rFonts w:eastAsiaTheme="minorEastAsia"/>
              <w:noProof/>
              <w:lang w:eastAsia="en-AU"/>
            </w:rPr>
          </w:pPr>
          <w:hyperlink w:anchor="_Toc109307409" w:history="1">
            <w:r w:rsidRPr="00CC64E6">
              <w:rPr>
                <w:rStyle w:val="Hyperlink"/>
                <w:noProof/>
              </w:rPr>
              <w:t>3.5.2</w:t>
            </w:r>
            <w:r>
              <w:rPr>
                <w:rFonts w:eastAsiaTheme="minorEastAsia"/>
                <w:noProof/>
                <w:lang w:eastAsia="en-AU"/>
              </w:rPr>
              <w:tab/>
            </w:r>
            <w:r w:rsidRPr="00CC64E6">
              <w:rPr>
                <w:rStyle w:val="Hyperlink"/>
                <w:noProof/>
              </w:rPr>
              <w:t>Soil and Water Quality</w:t>
            </w:r>
            <w:r>
              <w:rPr>
                <w:noProof/>
                <w:webHidden/>
              </w:rPr>
              <w:tab/>
            </w:r>
            <w:r>
              <w:rPr>
                <w:noProof/>
                <w:webHidden/>
              </w:rPr>
              <w:fldChar w:fldCharType="begin"/>
            </w:r>
            <w:r>
              <w:rPr>
                <w:noProof/>
                <w:webHidden/>
              </w:rPr>
              <w:instrText xml:space="preserve"> PAGEREF _Toc109307409 \h </w:instrText>
            </w:r>
            <w:r>
              <w:rPr>
                <w:noProof/>
                <w:webHidden/>
              </w:rPr>
            </w:r>
            <w:r>
              <w:rPr>
                <w:noProof/>
                <w:webHidden/>
              </w:rPr>
              <w:fldChar w:fldCharType="separate"/>
            </w:r>
            <w:r>
              <w:rPr>
                <w:noProof/>
                <w:webHidden/>
              </w:rPr>
              <w:t>5</w:t>
            </w:r>
            <w:r>
              <w:rPr>
                <w:noProof/>
                <w:webHidden/>
              </w:rPr>
              <w:fldChar w:fldCharType="end"/>
            </w:r>
          </w:hyperlink>
        </w:p>
        <w:p w14:paraId="57C077DA" w14:textId="29188001" w:rsidR="00FE27BD" w:rsidRDefault="00FE27BD">
          <w:pPr>
            <w:pStyle w:val="TOC3"/>
            <w:rPr>
              <w:rFonts w:eastAsiaTheme="minorEastAsia"/>
              <w:noProof/>
              <w:lang w:eastAsia="en-AU"/>
            </w:rPr>
          </w:pPr>
          <w:hyperlink w:anchor="_Toc109307410" w:history="1">
            <w:r w:rsidRPr="00CC64E6">
              <w:rPr>
                <w:rStyle w:val="Hyperlink"/>
                <w:noProof/>
              </w:rPr>
              <w:t>3.5.3</w:t>
            </w:r>
            <w:r>
              <w:rPr>
                <w:rFonts w:eastAsiaTheme="minorEastAsia"/>
                <w:noProof/>
                <w:lang w:eastAsia="en-AU"/>
              </w:rPr>
              <w:tab/>
            </w:r>
            <w:r w:rsidRPr="00CC64E6">
              <w:rPr>
                <w:rStyle w:val="Hyperlink"/>
                <w:noProof/>
              </w:rPr>
              <w:t>Flora and Fauna</w:t>
            </w:r>
            <w:r>
              <w:rPr>
                <w:noProof/>
                <w:webHidden/>
              </w:rPr>
              <w:tab/>
            </w:r>
            <w:r>
              <w:rPr>
                <w:noProof/>
                <w:webHidden/>
              </w:rPr>
              <w:fldChar w:fldCharType="begin"/>
            </w:r>
            <w:r>
              <w:rPr>
                <w:noProof/>
                <w:webHidden/>
              </w:rPr>
              <w:instrText xml:space="preserve"> PAGEREF _Toc109307410 \h </w:instrText>
            </w:r>
            <w:r>
              <w:rPr>
                <w:noProof/>
                <w:webHidden/>
              </w:rPr>
            </w:r>
            <w:r>
              <w:rPr>
                <w:noProof/>
                <w:webHidden/>
              </w:rPr>
              <w:fldChar w:fldCharType="separate"/>
            </w:r>
            <w:r>
              <w:rPr>
                <w:noProof/>
                <w:webHidden/>
              </w:rPr>
              <w:t>5</w:t>
            </w:r>
            <w:r>
              <w:rPr>
                <w:noProof/>
                <w:webHidden/>
              </w:rPr>
              <w:fldChar w:fldCharType="end"/>
            </w:r>
          </w:hyperlink>
        </w:p>
        <w:p w14:paraId="0DC2BCE4" w14:textId="087693E5" w:rsidR="00FE27BD" w:rsidRDefault="00FE27BD">
          <w:pPr>
            <w:pStyle w:val="TOC3"/>
            <w:rPr>
              <w:rFonts w:eastAsiaTheme="minorEastAsia"/>
              <w:noProof/>
              <w:lang w:eastAsia="en-AU"/>
            </w:rPr>
          </w:pPr>
          <w:hyperlink w:anchor="_Toc109307411" w:history="1">
            <w:r w:rsidRPr="00CC64E6">
              <w:rPr>
                <w:rStyle w:val="Hyperlink"/>
                <w:noProof/>
              </w:rPr>
              <w:t>3.5.4</w:t>
            </w:r>
            <w:r>
              <w:rPr>
                <w:rFonts w:eastAsiaTheme="minorEastAsia"/>
                <w:noProof/>
                <w:lang w:eastAsia="en-AU"/>
              </w:rPr>
              <w:tab/>
            </w:r>
            <w:r w:rsidRPr="00CC64E6">
              <w:rPr>
                <w:rStyle w:val="Hyperlink"/>
                <w:noProof/>
              </w:rPr>
              <w:t>Waste and Hazardous Substances</w:t>
            </w:r>
            <w:r>
              <w:rPr>
                <w:noProof/>
                <w:webHidden/>
              </w:rPr>
              <w:tab/>
            </w:r>
            <w:r>
              <w:rPr>
                <w:noProof/>
                <w:webHidden/>
              </w:rPr>
              <w:fldChar w:fldCharType="begin"/>
            </w:r>
            <w:r>
              <w:rPr>
                <w:noProof/>
                <w:webHidden/>
              </w:rPr>
              <w:instrText xml:space="preserve"> PAGEREF _Toc109307411 \h </w:instrText>
            </w:r>
            <w:r>
              <w:rPr>
                <w:noProof/>
                <w:webHidden/>
              </w:rPr>
            </w:r>
            <w:r>
              <w:rPr>
                <w:noProof/>
                <w:webHidden/>
              </w:rPr>
              <w:fldChar w:fldCharType="separate"/>
            </w:r>
            <w:r>
              <w:rPr>
                <w:noProof/>
                <w:webHidden/>
              </w:rPr>
              <w:t>6</w:t>
            </w:r>
            <w:r>
              <w:rPr>
                <w:noProof/>
                <w:webHidden/>
              </w:rPr>
              <w:fldChar w:fldCharType="end"/>
            </w:r>
          </w:hyperlink>
        </w:p>
        <w:p w14:paraId="02D53061" w14:textId="3D166705" w:rsidR="00FE27BD" w:rsidRDefault="00FE27BD">
          <w:pPr>
            <w:pStyle w:val="TOC3"/>
            <w:rPr>
              <w:rFonts w:eastAsiaTheme="minorEastAsia"/>
              <w:noProof/>
              <w:lang w:eastAsia="en-AU"/>
            </w:rPr>
          </w:pPr>
          <w:hyperlink w:anchor="_Toc109307412" w:history="1">
            <w:r w:rsidRPr="00CC64E6">
              <w:rPr>
                <w:rStyle w:val="Hyperlink"/>
                <w:noProof/>
              </w:rPr>
              <w:t>3.5.5</w:t>
            </w:r>
            <w:r>
              <w:rPr>
                <w:rFonts w:eastAsiaTheme="minorEastAsia"/>
                <w:noProof/>
                <w:lang w:eastAsia="en-AU"/>
              </w:rPr>
              <w:tab/>
            </w:r>
            <w:r w:rsidRPr="00CC64E6">
              <w:rPr>
                <w:rStyle w:val="Hyperlink"/>
                <w:noProof/>
              </w:rPr>
              <w:t>Noise and Vibration</w:t>
            </w:r>
            <w:r>
              <w:rPr>
                <w:noProof/>
                <w:webHidden/>
              </w:rPr>
              <w:tab/>
            </w:r>
            <w:r>
              <w:rPr>
                <w:noProof/>
                <w:webHidden/>
              </w:rPr>
              <w:fldChar w:fldCharType="begin"/>
            </w:r>
            <w:r>
              <w:rPr>
                <w:noProof/>
                <w:webHidden/>
              </w:rPr>
              <w:instrText xml:space="preserve"> PAGEREF _Toc109307412 \h </w:instrText>
            </w:r>
            <w:r>
              <w:rPr>
                <w:noProof/>
                <w:webHidden/>
              </w:rPr>
            </w:r>
            <w:r>
              <w:rPr>
                <w:noProof/>
                <w:webHidden/>
              </w:rPr>
              <w:fldChar w:fldCharType="separate"/>
            </w:r>
            <w:r>
              <w:rPr>
                <w:noProof/>
                <w:webHidden/>
              </w:rPr>
              <w:t>7</w:t>
            </w:r>
            <w:r>
              <w:rPr>
                <w:noProof/>
                <w:webHidden/>
              </w:rPr>
              <w:fldChar w:fldCharType="end"/>
            </w:r>
          </w:hyperlink>
        </w:p>
        <w:p w14:paraId="47AD9988" w14:textId="37265128" w:rsidR="00FE27BD" w:rsidRDefault="00FE27BD">
          <w:pPr>
            <w:pStyle w:val="TOC3"/>
            <w:rPr>
              <w:rFonts w:eastAsiaTheme="minorEastAsia"/>
              <w:noProof/>
              <w:lang w:eastAsia="en-AU"/>
            </w:rPr>
          </w:pPr>
          <w:hyperlink w:anchor="_Toc109307413" w:history="1">
            <w:r w:rsidRPr="00CC64E6">
              <w:rPr>
                <w:rStyle w:val="Hyperlink"/>
                <w:noProof/>
              </w:rPr>
              <w:t>3.5.6</w:t>
            </w:r>
            <w:r>
              <w:rPr>
                <w:rFonts w:eastAsiaTheme="minorEastAsia"/>
                <w:noProof/>
                <w:lang w:eastAsia="en-AU"/>
              </w:rPr>
              <w:tab/>
            </w:r>
            <w:r w:rsidRPr="00CC64E6">
              <w:rPr>
                <w:rStyle w:val="Hyperlink"/>
                <w:noProof/>
              </w:rPr>
              <w:t>Air Quality</w:t>
            </w:r>
            <w:r>
              <w:rPr>
                <w:noProof/>
                <w:webHidden/>
              </w:rPr>
              <w:tab/>
            </w:r>
            <w:r>
              <w:rPr>
                <w:noProof/>
                <w:webHidden/>
              </w:rPr>
              <w:fldChar w:fldCharType="begin"/>
            </w:r>
            <w:r>
              <w:rPr>
                <w:noProof/>
                <w:webHidden/>
              </w:rPr>
              <w:instrText xml:space="preserve"> PAGEREF _Toc109307413 \h </w:instrText>
            </w:r>
            <w:r>
              <w:rPr>
                <w:noProof/>
                <w:webHidden/>
              </w:rPr>
            </w:r>
            <w:r>
              <w:rPr>
                <w:noProof/>
                <w:webHidden/>
              </w:rPr>
              <w:fldChar w:fldCharType="separate"/>
            </w:r>
            <w:r>
              <w:rPr>
                <w:noProof/>
                <w:webHidden/>
              </w:rPr>
              <w:t>7</w:t>
            </w:r>
            <w:r>
              <w:rPr>
                <w:noProof/>
                <w:webHidden/>
              </w:rPr>
              <w:fldChar w:fldCharType="end"/>
            </w:r>
          </w:hyperlink>
        </w:p>
        <w:p w14:paraId="69E7DB43" w14:textId="2B97BC16" w:rsidR="00FE27BD" w:rsidRDefault="00FE27BD">
          <w:pPr>
            <w:pStyle w:val="TOC3"/>
            <w:rPr>
              <w:rFonts w:eastAsiaTheme="minorEastAsia"/>
              <w:noProof/>
              <w:lang w:eastAsia="en-AU"/>
            </w:rPr>
          </w:pPr>
          <w:hyperlink w:anchor="_Toc109307414" w:history="1">
            <w:r w:rsidRPr="00CC64E6">
              <w:rPr>
                <w:rStyle w:val="Hyperlink"/>
                <w:noProof/>
              </w:rPr>
              <w:t>3.5.7</w:t>
            </w:r>
            <w:r>
              <w:rPr>
                <w:rFonts w:eastAsiaTheme="minorEastAsia"/>
                <w:noProof/>
                <w:lang w:eastAsia="en-AU"/>
              </w:rPr>
              <w:tab/>
            </w:r>
            <w:r w:rsidRPr="00CC64E6">
              <w:rPr>
                <w:rStyle w:val="Hyperlink"/>
                <w:noProof/>
              </w:rPr>
              <w:t>Traffic and Transport</w:t>
            </w:r>
            <w:r>
              <w:rPr>
                <w:noProof/>
                <w:webHidden/>
              </w:rPr>
              <w:tab/>
            </w:r>
            <w:r>
              <w:rPr>
                <w:noProof/>
                <w:webHidden/>
              </w:rPr>
              <w:fldChar w:fldCharType="begin"/>
            </w:r>
            <w:r>
              <w:rPr>
                <w:noProof/>
                <w:webHidden/>
              </w:rPr>
              <w:instrText xml:space="preserve"> PAGEREF _Toc109307414 \h </w:instrText>
            </w:r>
            <w:r>
              <w:rPr>
                <w:noProof/>
                <w:webHidden/>
              </w:rPr>
            </w:r>
            <w:r>
              <w:rPr>
                <w:noProof/>
                <w:webHidden/>
              </w:rPr>
              <w:fldChar w:fldCharType="separate"/>
            </w:r>
            <w:r>
              <w:rPr>
                <w:noProof/>
                <w:webHidden/>
              </w:rPr>
              <w:t>7</w:t>
            </w:r>
            <w:r>
              <w:rPr>
                <w:noProof/>
                <w:webHidden/>
              </w:rPr>
              <w:fldChar w:fldCharType="end"/>
            </w:r>
          </w:hyperlink>
        </w:p>
        <w:p w14:paraId="7ED3768C" w14:textId="6D13AAF5" w:rsidR="00FE27BD" w:rsidRDefault="00FE27BD">
          <w:pPr>
            <w:pStyle w:val="TOC3"/>
            <w:rPr>
              <w:rFonts w:eastAsiaTheme="minorEastAsia"/>
              <w:noProof/>
              <w:lang w:eastAsia="en-AU"/>
            </w:rPr>
          </w:pPr>
          <w:hyperlink w:anchor="_Toc109307415" w:history="1">
            <w:r w:rsidRPr="00CC64E6">
              <w:rPr>
                <w:rStyle w:val="Hyperlink"/>
                <w:noProof/>
              </w:rPr>
              <w:t>3.5.8</w:t>
            </w:r>
            <w:r>
              <w:rPr>
                <w:rFonts w:eastAsiaTheme="minorEastAsia"/>
                <w:noProof/>
                <w:lang w:eastAsia="en-AU"/>
              </w:rPr>
              <w:tab/>
            </w:r>
            <w:r w:rsidRPr="00CC64E6">
              <w:rPr>
                <w:rStyle w:val="Hyperlink"/>
                <w:noProof/>
              </w:rPr>
              <w:t>Cultural Heritage</w:t>
            </w:r>
            <w:r>
              <w:rPr>
                <w:noProof/>
                <w:webHidden/>
              </w:rPr>
              <w:tab/>
            </w:r>
            <w:r>
              <w:rPr>
                <w:noProof/>
                <w:webHidden/>
              </w:rPr>
              <w:fldChar w:fldCharType="begin"/>
            </w:r>
            <w:r>
              <w:rPr>
                <w:noProof/>
                <w:webHidden/>
              </w:rPr>
              <w:instrText xml:space="preserve"> PAGEREF _Toc109307415 \h </w:instrText>
            </w:r>
            <w:r>
              <w:rPr>
                <w:noProof/>
                <w:webHidden/>
              </w:rPr>
            </w:r>
            <w:r>
              <w:rPr>
                <w:noProof/>
                <w:webHidden/>
              </w:rPr>
              <w:fldChar w:fldCharType="separate"/>
            </w:r>
            <w:r>
              <w:rPr>
                <w:noProof/>
                <w:webHidden/>
              </w:rPr>
              <w:t>8</w:t>
            </w:r>
            <w:r>
              <w:rPr>
                <w:noProof/>
                <w:webHidden/>
              </w:rPr>
              <w:fldChar w:fldCharType="end"/>
            </w:r>
          </w:hyperlink>
        </w:p>
        <w:p w14:paraId="1177D791" w14:textId="0C82DE05" w:rsidR="00FE27BD" w:rsidRDefault="00FE27BD">
          <w:pPr>
            <w:pStyle w:val="TOC1"/>
            <w:tabs>
              <w:tab w:val="left" w:pos="442"/>
            </w:tabs>
            <w:rPr>
              <w:rFonts w:eastAsiaTheme="minorEastAsia"/>
              <w:noProof/>
              <w:lang w:eastAsia="en-AU"/>
            </w:rPr>
          </w:pPr>
          <w:hyperlink w:anchor="_Toc109307416" w:history="1">
            <w:r w:rsidRPr="00CC64E6">
              <w:rPr>
                <w:rStyle w:val="Hyperlink"/>
                <w:noProof/>
              </w:rPr>
              <w:t>4</w:t>
            </w:r>
            <w:r>
              <w:rPr>
                <w:rFonts w:eastAsiaTheme="minorEastAsia"/>
                <w:noProof/>
                <w:lang w:eastAsia="en-AU"/>
              </w:rPr>
              <w:tab/>
            </w:r>
            <w:r w:rsidRPr="00CC64E6">
              <w:rPr>
                <w:rStyle w:val="Hyperlink"/>
                <w:noProof/>
              </w:rPr>
              <w:t>Monitoring</w:t>
            </w:r>
            <w:r>
              <w:rPr>
                <w:noProof/>
                <w:webHidden/>
              </w:rPr>
              <w:tab/>
            </w:r>
            <w:r>
              <w:rPr>
                <w:noProof/>
                <w:webHidden/>
              </w:rPr>
              <w:fldChar w:fldCharType="begin"/>
            </w:r>
            <w:r>
              <w:rPr>
                <w:noProof/>
                <w:webHidden/>
              </w:rPr>
              <w:instrText xml:space="preserve"> PAGEREF _Toc109307416 \h </w:instrText>
            </w:r>
            <w:r>
              <w:rPr>
                <w:noProof/>
                <w:webHidden/>
              </w:rPr>
            </w:r>
            <w:r>
              <w:rPr>
                <w:noProof/>
                <w:webHidden/>
              </w:rPr>
              <w:fldChar w:fldCharType="separate"/>
            </w:r>
            <w:r>
              <w:rPr>
                <w:noProof/>
                <w:webHidden/>
              </w:rPr>
              <w:t>8</w:t>
            </w:r>
            <w:r>
              <w:rPr>
                <w:noProof/>
                <w:webHidden/>
              </w:rPr>
              <w:fldChar w:fldCharType="end"/>
            </w:r>
          </w:hyperlink>
        </w:p>
        <w:p w14:paraId="3D958F25" w14:textId="511622EA" w:rsidR="00FE27BD" w:rsidRDefault="00FE27BD">
          <w:pPr>
            <w:pStyle w:val="TOC2"/>
            <w:rPr>
              <w:rFonts w:eastAsiaTheme="minorEastAsia"/>
              <w:noProof/>
              <w:lang w:eastAsia="en-AU"/>
            </w:rPr>
          </w:pPr>
          <w:hyperlink w:anchor="_Toc109307417" w:history="1">
            <w:r w:rsidRPr="00CC64E6">
              <w:rPr>
                <w:rStyle w:val="Hyperlink"/>
                <w:noProof/>
              </w:rPr>
              <w:t>4.1</w:t>
            </w:r>
            <w:r>
              <w:rPr>
                <w:rFonts w:eastAsiaTheme="minorEastAsia"/>
                <w:noProof/>
                <w:lang w:eastAsia="en-AU"/>
              </w:rPr>
              <w:tab/>
            </w:r>
            <w:r w:rsidRPr="00CC64E6">
              <w:rPr>
                <w:rStyle w:val="Hyperlink"/>
                <w:noProof/>
              </w:rPr>
              <w:t>Environmental Incidents Reporting</w:t>
            </w:r>
            <w:r>
              <w:rPr>
                <w:noProof/>
                <w:webHidden/>
              </w:rPr>
              <w:tab/>
            </w:r>
            <w:r>
              <w:rPr>
                <w:noProof/>
                <w:webHidden/>
              </w:rPr>
              <w:fldChar w:fldCharType="begin"/>
            </w:r>
            <w:r>
              <w:rPr>
                <w:noProof/>
                <w:webHidden/>
              </w:rPr>
              <w:instrText xml:space="preserve"> PAGEREF _Toc109307417 \h </w:instrText>
            </w:r>
            <w:r>
              <w:rPr>
                <w:noProof/>
                <w:webHidden/>
              </w:rPr>
            </w:r>
            <w:r>
              <w:rPr>
                <w:noProof/>
                <w:webHidden/>
              </w:rPr>
              <w:fldChar w:fldCharType="separate"/>
            </w:r>
            <w:r>
              <w:rPr>
                <w:noProof/>
                <w:webHidden/>
              </w:rPr>
              <w:t>8</w:t>
            </w:r>
            <w:r>
              <w:rPr>
                <w:noProof/>
                <w:webHidden/>
              </w:rPr>
              <w:fldChar w:fldCharType="end"/>
            </w:r>
          </w:hyperlink>
        </w:p>
        <w:p w14:paraId="2DA1647F" w14:textId="6C85156D" w:rsidR="00FE27BD" w:rsidRDefault="00FE27BD">
          <w:pPr>
            <w:pStyle w:val="TOC2"/>
            <w:rPr>
              <w:rFonts w:eastAsiaTheme="minorEastAsia"/>
              <w:noProof/>
              <w:lang w:eastAsia="en-AU"/>
            </w:rPr>
          </w:pPr>
          <w:hyperlink w:anchor="_Toc109307418" w:history="1">
            <w:r w:rsidRPr="00CC64E6">
              <w:rPr>
                <w:rStyle w:val="Hyperlink"/>
                <w:noProof/>
              </w:rPr>
              <w:t>4.2</w:t>
            </w:r>
            <w:r>
              <w:rPr>
                <w:rFonts w:eastAsiaTheme="minorEastAsia"/>
                <w:noProof/>
                <w:lang w:eastAsia="en-AU"/>
              </w:rPr>
              <w:tab/>
            </w:r>
            <w:r w:rsidRPr="00CC64E6">
              <w:rPr>
                <w:rStyle w:val="Hyperlink"/>
                <w:noProof/>
              </w:rPr>
              <w:t>Complaints Reporting</w:t>
            </w:r>
            <w:r>
              <w:rPr>
                <w:noProof/>
                <w:webHidden/>
              </w:rPr>
              <w:tab/>
            </w:r>
            <w:r>
              <w:rPr>
                <w:noProof/>
                <w:webHidden/>
              </w:rPr>
              <w:fldChar w:fldCharType="begin"/>
            </w:r>
            <w:r>
              <w:rPr>
                <w:noProof/>
                <w:webHidden/>
              </w:rPr>
              <w:instrText xml:space="preserve"> PAGEREF _Toc109307418 \h </w:instrText>
            </w:r>
            <w:r>
              <w:rPr>
                <w:noProof/>
                <w:webHidden/>
              </w:rPr>
            </w:r>
            <w:r>
              <w:rPr>
                <w:noProof/>
                <w:webHidden/>
              </w:rPr>
              <w:fldChar w:fldCharType="separate"/>
            </w:r>
            <w:r>
              <w:rPr>
                <w:noProof/>
                <w:webHidden/>
              </w:rPr>
              <w:t>9</w:t>
            </w:r>
            <w:r>
              <w:rPr>
                <w:noProof/>
                <w:webHidden/>
              </w:rPr>
              <w:fldChar w:fldCharType="end"/>
            </w:r>
          </w:hyperlink>
        </w:p>
        <w:p w14:paraId="23991EC0" w14:textId="6B5C395A" w:rsidR="00FE27BD" w:rsidRDefault="00FE27BD">
          <w:pPr>
            <w:pStyle w:val="TOC1"/>
            <w:tabs>
              <w:tab w:val="left" w:pos="442"/>
            </w:tabs>
            <w:rPr>
              <w:rFonts w:eastAsiaTheme="minorEastAsia"/>
              <w:noProof/>
              <w:lang w:eastAsia="en-AU"/>
            </w:rPr>
          </w:pPr>
          <w:hyperlink w:anchor="_Toc109307419" w:history="1">
            <w:r w:rsidRPr="00CC64E6">
              <w:rPr>
                <w:rStyle w:val="Hyperlink"/>
                <w:noProof/>
              </w:rPr>
              <w:t>5</w:t>
            </w:r>
            <w:r>
              <w:rPr>
                <w:rFonts w:eastAsiaTheme="minorEastAsia"/>
                <w:noProof/>
                <w:lang w:eastAsia="en-AU"/>
              </w:rPr>
              <w:tab/>
            </w:r>
            <w:r w:rsidRPr="00CC64E6">
              <w:rPr>
                <w:rStyle w:val="Hyperlink"/>
                <w:noProof/>
              </w:rPr>
              <w:t>Appendices</w:t>
            </w:r>
            <w:r>
              <w:rPr>
                <w:noProof/>
                <w:webHidden/>
              </w:rPr>
              <w:tab/>
            </w:r>
            <w:r>
              <w:rPr>
                <w:noProof/>
                <w:webHidden/>
              </w:rPr>
              <w:fldChar w:fldCharType="begin"/>
            </w:r>
            <w:r>
              <w:rPr>
                <w:noProof/>
                <w:webHidden/>
              </w:rPr>
              <w:instrText xml:space="preserve"> PAGEREF _Toc109307419 \h </w:instrText>
            </w:r>
            <w:r>
              <w:rPr>
                <w:noProof/>
                <w:webHidden/>
              </w:rPr>
            </w:r>
            <w:r>
              <w:rPr>
                <w:noProof/>
                <w:webHidden/>
              </w:rPr>
              <w:fldChar w:fldCharType="separate"/>
            </w:r>
            <w:r>
              <w:rPr>
                <w:noProof/>
                <w:webHidden/>
              </w:rPr>
              <w:t>10</w:t>
            </w:r>
            <w:r>
              <w:rPr>
                <w:noProof/>
                <w:webHidden/>
              </w:rPr>
              <w:fldChar w:fldCharType="end"/>
            </w:r>
          </w:hyperlink>
        </w:p>
        <w:p w14:paraId="443D7195" w14:textId="3FD742BB" w:rsidR="00FE27BD" w:rsidRDefault="00FE27BD">
          <w:pPr>
            <w:pStyle w:val="TOC1"/>
            <w:tabs>
              <w:tab w:val="left" w:pos="1320"/>
            </w:tabs>
            <w:rPr>
              <w:rFonts w:eastAsiaTheme="minorEastAsia"/>
              <w:noProof/>
              <w:lang w:eastAsia="en-AU"/>
            </w:rPr>
          </w:pPr>
          <w:hyperlink w:anchor="_Toc109307420" w:history="1">
            <w:r w:rsidRPr="00CC64E6">
              <w:rPr>
                <w:rStyle w:val="Hyperlink"/>
                <w:rFonts w:ascii="Calibri" w:hAnsi="Calibri"/>
                <w:noProof/>
              </w:rPr>
              <w:t>Appendix A</w:t>
            </w:r>
            <w:r>
              <w:rPr>
                <w:rFonts w:eastAsiaTheme="minorEastAsia"/>
                <w:noProof/>
                <w:lang w:eastAsia="en-AU"/>
              </w:rPr>
              <w:tab/>
            </w:r>
            <w:r w:rsidRPr="00CC64E6">
              <w:rPr>
                <w:rStyle w:val="Hyperlink"/>
                <w:noProof/>
              </w:rPr>
              <w:t>Site Plans</w:t>
            </w:r>
            <w:r>
              <w:rPr>
                <w:noProof/>
                <w:webHidden/>
              </w:rPr>
              <w:tab/>
            </w:r>
            <w:r>
              <w:rPr>
                <w:noProof/>
                <w:webHidden/>
              </w:rPr>
              <w:fldChar w:fldCharType="begin"/>
            </w:r>
            <w:r>
              <w:rPr>
                <w:noProof/>
                <w:webHidden/>
              </w:rPr>
              <w:instrText xml:space="preserve"> PAGEREF _Toc109307420 \h </w:instrText>
            </w:r>
            <w:r>
              <w:rPr>
                <w:noProof/>
                <w:webHidden/>
              </w:rPr>
            </w:r>
            <w:r>
              <w:rPr>
                <w:noProof/>
                <w:webHidden/>
              </w:rPr>
              <w:fldChar w:fldCharType="separate"/>
            </w:r>
            <w:r>
              <w:rPr>
                <w:noProof/>
                <w:webHidden/>
              </w:rPr>
              <w:t>10</w:t>
            </w:r>
            <w:r>
              <w:rPr>
                <w:noProof/>
                <w:webHidden/>
              </w:rPr>
              <w:fldChar w:fldCharType="end"/>
            </w:r>
          </w:hyperlink>
        </w:p>
        <w:p w14:paraId="043B4610" w14:textId="1989F8B0" w:rsidR="00FE27BD" w:rsidRDefault="00FE27BD">
          <w:pPr>
            <w:pStyle w:val="TOC1"/>
            <w:tabs>
              <w:tab w:val="left" w:pos="1320"/>
            </w:tabs>
            <w:rPr>
              <w:rFonts w:eastAsiaTheme="minorEastAsia"/>
              <w:noProof/>
              <w:lang w:eastAsia="en-AU"/>
            </w:rPr>
          </w:pPr>
          <w:hyperlink w:anchor="_Toc109307421" w:history="1">
            <w:r w:rsidRPr="00CC64E6">
              <w:rPr>
                <w:rStyle w:val="Hyperlink"/>
                <w:rFonts w:ascii="Calibri" w:hAnsi="Calibri"/>
                <w:noProof/>
              </w:rPr>
              <w:t>Appendix B</w:t>
            </w:r>
            <w:r>
              <w:rPr>
                <w:rFonts w:eastAsiaTheme="minorEastAsia"/>
                <w:noProof/>
                <w:lang w:eastAsia="en-AU"/>
              </w:rPr>
              <w:tab/>
            </w:r>
            <w:r w:rsidRPr="00CC64E6">
              <w:rPr>
                <w:rStyle w:val="Hyperlink"/>
                <w:noProof/>
              </w:rPr>
              <w:t>Risk Matrix</w:t>
            </w:r>
            <w:r>
              <w:rPr>
                <w:noProof/>
                <w:webHidden/>
              </w:rPr>
              <w:tab/>
            </w:r>
            <w:r>
              <w:rPr>
                <w:noProof/>
                <w:webHidden/>
              </w:rPr>
              <w:fldChar w:fldCharType="begin"/>
            </w:r>
            <w:r>
              <w:rPr>
                <w:noProof/>
                <w:webHidden/>
              </w:rPr>
              <w:instrText xml:space="preserve"> PAGEREF _Toc109307421 \h </w:instrText>
            </w:r>
            <w:r>
              <w:rPr>
                <w:noProof/>
                <w:webHidden/>
              </w:rPr>
            </w:r>
            <w:r>
              <w:rPr>
                <w:noProof/>
                <w:webHidden/>
              </w:rPr>
              <w:fldChar w:fldCharType="separate"/>
            </w:r>
            <w:r>
              <w:rPr>
                <w:noProof/>
                <w:webHidden/>
              </w:rPr>
              <w:t>14</w:t>
            </w:r>
            <w:r>
              <w:rPr>
                <w:noProof/>
                <w:webHidden/>
              </w:rPr>
              <w:fldChar w:fldCharType="end"/>
            </w:r>
          </w:hyperlink>
        </w:p>
        <w:p w14:paraId="70FB7A9F" w14:textId="4A5CDCC9" w:rsidR="00FE27BD" w:rsidRDefault="00FE27BD">
          <w:pPr>
            <w:pStyle w:val="TOC1"/>
            <w:tabs>
              <w:tab w:val="left" w:pos="1320"/>
            </w:tabs>
            <w:rPr>
              <w:rFonts w:eastAsiaTheme="minorEastAsia"/>
              <w:noProof/>
              <w:lang w:eastAsia="en-AU"/>
            </w:rPr>
          </w:pPr>
          <w:hyperlink w:anchor="_Toc109307422" w:history="1">
            <w:r w:rsidRPr="00CC64E6">
              <w:rPr>
                <w:rStyle w:val="Hyperlink"/>
                <w:rFonts w:ascii="Calibri" w:hAnsi="Calibri"/>
                <w:noProof/>
              </w:rPr>
              <w:t>Appendix C</w:t>
            </w:r>
            <w:r>
              <w:rPr>
                <w:rFonts w:eastAsiaTheme="minorEastAsia"/>
                <w:noProof/>
                <w:lang w:eastAsia="en-AU"/>
              </w:rPr>
              <w:tab/>
            </w:r>
            <w:r w:rsidRPr="00CC64E6">
              <w:rPr>
                <w:rStyle w:val="Hyperlink"/>
                <w:noProof/>
              </w:rPr>
              <w:t>Environmental Schedules</w:t>
            </w:r>
            <w:r>
              <w:rPr>
                <w:noProof/>
                <w:webHidden/>
              </w:rPr>
              <w:tab/>
            </w:r>
            <w:r>
              <w:rPr>
                <w:noProof/>
                <w:webHidden/>
              </w:rPr>
              <w:fldChar w:fldCharType="begin"/>
            </w:r>
            <w:r>
              <w:rPr>
                <w:noProof/>
                <w:webHidden/>
              </w:rPr>
              <w:instrText xml:space="preserve"> PAGEREF _Toc109307422 \h </w:instrText>
            </w:r>
            <w:r>
              <w:rPr>
                <w:noProof/>
                <w:webHidden/>
              </w:rPr>
            </w:r>
            <w:r>
              <w:rPr>
                <w:noProof/>
                <w:webHidden/>
              </w:rPr>
              <w:fldChar w:fldCharType="separate"/>
            </w:r>
            <w:r>
              <w:rPr>
                <w:noProof/>
                <w:webHidden/>
              </w:rPr>
              <w:t>15</w:t>
            </w:r>
            <w:r>
              <w:rPr>
                <w:noProof/>
                <w:webHidden/>
              </w:rPr>
              <w:fldChar w:fldCharType="end"/>
            </w:r>
          </w:hyperlink>
        </w:p>
        <w:p w14:paraId="1A3E2D2F" w14:textId="56E3BE91" w:rsidR="005772C6" w:rsidRDefault="00036145" w:rsidP="005772C6">
          <w:pPr>
            <w:rPr>
              <w:bCs/>
              <w:noProof/>
            </w:rPr>
          </w:pPr>
          <w:r>
            <w:rPr>
              <w:b/>
              <w:bCs/>
              <w:noProof/>
            </w:rPr>
            <w:fldChar w:fldCharType="end"/>
          </w:r>
        </w:p>
      </w:sdtContent>
    </w:sdt>
    <w:p w14:paraId="76583933" w14:textId="77777777" w:rsidR="005772C6" w:rsidRDefault="005772C6" w:rsidP="005772C6">
      <w:pPr>
        <w:rPr>
          <w:rFonts w:eastAsiaTheme="majorEastAsia" w:cstheme="majorBidi"/>
          <w:b/>
          <w:sz w:val="26"/>
          <w:szCs w:val="26"/>
          <w:lang w:val="en-US"/>
        </w:rPr>
      </w:pPr>
    </w:p>
    <w:p w14:paraId="1534F9E0" w14:textId="77777777" w:rsidR="005772C6" w:rsidRDefault="005772C6" w:rsidP="005772C6">
      <w:pPr>
        <w:rPr>
          <w:rFonts w:eastAsiaTheme="majorEastAsia" w:cstheme="majorBidi"/>
          <w:b/>
          <w:sz w:val="26"/>
          <w:szCs w:val="26"/>
          <w:lang w:val="en-US"/>
        </w:rPr>
      </w:pPr>
    </w:p>
    <w:p w14:paraId="633B8976" w14:textId="77777777" w:rsidR="005772C6" w:rsidRDefault="005772C6" w:rsidP="005772C6">
      <w:pPr>
        <w:rPr>
          <w:rFonts w:eastAsiaTheme="majorEastAsia" w:cstheme="majorBidi"/>
          <w:b/>
          <w:sz w:val="26"/>
          <w:szCs w:val="26"/>
          <w:lang w:val="en-US"/>
        </w:rPr>
      </w:pPr>
    </w:p>
    <w:p w14:paraId="125B8A0A" w14:textId="77777777" w:rsidR="005772C6" w:rsidRDefault="005772C6" w:rsidP="005772C6">
      <w:pPr>
        <w:rPr>
          <w:rFonts w:eastAsiaTheme="majorEastAsia" w:cstheme="majorBidi"/>
          <w:b/>
          <w:sz w:val="26"/>
          <w:szCs w:val="26"/>
          <w:lang w:val="en-US"/>
        </w:rPr>
      </w:pPr>
    </w:p>
    <w:p w14:paraId="0363F89E" w14:textId="77777777" w:rsidR="005772C6" w:rsidRDefault="005772C6" w:rsidP="005772C6">
      <w:pPr>
        <w:rPr>
          <w:rFonts w:eastAsiaTheme="majorEastAsia" w:cstheme="majorBidi"/>
          <w:b/>
          <w:sz w:val="26"/>
          <w:szCs w:val="26"/>
          <w:lang w:val="en-US"/>
        </w:rPr>
      </w:pPr>
    </w:p>
    <w:p w14:paraId="5EAAEA7E" w14:textId="77777777" w:rsidR="005772C6" w:rsidRDefault="005772C6" w:rsidP="005772C6">
      <w:pPr>
        <w:rPr>
          <w:rFonts w:eastAsiaTheme="majorEastAsia" w:cstheme="majorBidi"/>
          <w:b/>
          <w:sz w:val="26"/>
          <w:szCs w:val="26"/>
          <w:lang w:val="en-US"/>
        </w:rPr>
      </w:pPr>
    </w:p>
    <w:p w14:paraId="45BFB1EE" w14:textId="77777777" w:rsidR="005772C6" w:rsidRDefault="005772C6" w:rsidP="005772C6">
      <w:pPr>
        <w:rPr>
          <w:rFonts w:eastAsiaTheme="majorEastAsia" w:cstheme="majorBidi"/>
          <w:b/>
          <w:sz w:val="26"/>
          <w:szCs w:val="26"/>
          <w:lang w:val="en-US"/>
        </w:rPr>
      </w:pPr>
    </w:p>
    <w:p w14:paraId="6C29828F" w14:textId="5DF2C6C1" w:rsidR="00D759D5" w:rsidRPr="005772C6" w:rsidRDefault="00D759D5" w:rsidP="005772C6">
      <w:r w:rsidRPr="00B6673F">
        <w:rPr>
          <w:rFonts w:eastAsiaTheme="majorEastAsia" w:cstheme="majorBidi"/>
          <w:b/>
          <w:sz w:val="26"/>
          <w:szCs w:val="26"/>
          <w:lang w:val="en-US"/>
        </w:rPr>
        <w:lastRenderedPageBreak/>
        <w:t>Tables</w:t>
      </w:r>
    </w:p>
    <w:bookmarkStart w:id="1" w:name="_GoBack"/>
    <w:bookmarkEnd w:id="1"/>
    <w:p w14:paraId="0977FBC8" w14:textId="5D6043EC" w:rsidR="00FE27BD" w:rsidRDefault="00D759D5">
      <w:pPr>
        <w:pStyle w:val="TableofFigures"/>
        <w:tabs>
          <w:tab w:val="right" w:leader="dot" w:pos="9016"/>
        </w:tabs>
        <w:rPr>
          <w:rFonts w:eastAsiaTheme="minorEastAsia"/>
          <w:noProof/>
          <w:lang w:eastAsia="en-AU"/>
        </w:rPr>
      </w:pPr>
      <w:r>
        <w:rPr>
          <w:b/>
        </w:rPr>
        <w:fldChar w:fldCharType="begin"/>
      </w:r>
      <w:r>
        <w:rPr>
          <w:b/>
        </w:rPr>
        <w:instrText xml:space="preserve"> TOC \f f \h \z \c "Table" </w:instrText>
      </w:r>
      <w:r>
        <w:rPr>
          <w:b/>
        </w:rPr>
        <w:fldChar w:fldCharType="separate"/>
      </w:r>
      <w:hyperlink w:anchor="_Toc109307423" w:history="1">
        <w:r w:rsidR="00FE27BD" w:rsidRPr="00712C40">
          <w:rPr>
            <w:rStyle w:val="Hyperlink"/>
            <w:noProof/>
          </w:rPr>
          <w:t>Table 1: Construction Detail and Activities</w:t>
        </w:r>
        <w:r w:rsidR="00FE27BD">
          <w:rPr>
            <w:noProof/>
            <w:webHidden/>
          </w:rPr>
          <w:tab/>
        </w:r>
        <w:r w:rsidR="00FE27BD">
          <w:rPr>
            <w:noProof/>
            <w:webHidden/>
          </w:rPr>
          <w:fldChar w:fldCharType="begin"/>
        </w:r>
        <w:r w:rsidR="00FE27BD">
          <w:rPr>
            <w:noProof/>
            <w:webHidden/>
          </w:rPr>
          <w:instrText xml:space="preserve"> PAGEREF _Toc109307423 \h </w:instrText>
        </w:r>
        <w:r w:rsidR="00FE27BD">
          <w:rPr>
            <w:noProof/>
            <w:webHidden/>
          </w:rPr>
        </w:r>
        <w:r w:rsidR="00FE27BD">
          <w:rPr>
            <w:noProof/>
            <w:webHidden/>
          </w:rPr>
          <w:fldChar w:fldCharType="separate"/>
        </w:r>
        <w:r w:rsidR="00FE27BD">
          <w:rPr>
            <w:noProof/>
            <w:webHidden/>
          </w:rPr>
          <w:t>1</w:t>
        </w:r>
        <w:r w:rsidR="00FE27BD">
          <w:rPr>
            <w:noProof/>
            <w:webHidden/>
          </w:rPr>
          <w:fldChar w:fldCharType="end"/>
        </w:r>
      </w:hyperlink>
    </w:p>
    <w:p w14:paraId="5B02D12B" w14:textId="4C3134AD" w:rsidR="00FE27BD" w:rsidRDefault="00FE27BD">
      <w:pPr>
        <w:pStyle w:val="TableofFigures"/>
        <w:tabs>
          <w:tab w:val="right" w:leader="dot" w:pos="9016"/>
        </w:tabs>
        <w:rPr>
          <w:rFonts w:eastAsiaTheme="minorEastAsia"/>
          <w:noProof/>
          <w:lang w:eastAsia="en-AU"/>
        </w:rPr>
      </w:pPr>
      <w:hyperlink w:anchor="_Toc109307424" w:history="1">
        <w:r w:rsidRPr="00712C40">
          <w:rPr>
            <w:rStyle w:val="Hyperlink"/>
            <w:noProof/>
          </w:rPr>
          <w:t>Table 2: Key Contacts</w:t>
        </w:r>
        <w:r>
          <w:rPr>
            <w:noProof/>
            <w:webHidden/>
          </w:rPr>
          <w:tab/>
        </w:r>
        <w:r>
          <w:rPr>
            <w:noProof/>
            <w:webHidden/>
          </w:rPr>
          <w:fldChar w:fldCharType="begin"/>
        </w:r>
        <w:r>
          <w:rPr>
            <w:noProof/>
            <w:webHidden/>
          </w:rPr>
          <w:instrText xml:space="preserve"> PAGEREF _Toc109307424 \h </w:instrText>
        </w:r>
        <w:r>
          <w:rPr>
            <w:noProof/>
            <w:webHidden/>
          </w:rPr>
        </w:r>
        <w:r>
          <w:rPr>
            <w:noProof/>
            <w:webHidden/>
          </w:rPr>
          <w:fldChar w:fldCharType="separate"/>
        </w:r>
        <w:r>
          <w:rPr>
            <w:noProof/>
            <w:webHidden/>
          </w:rPr>
          <w:t>2</w:t>
        </w:r>
        <w:r>
          <w:rPr>
            <w:noProof/>
            <w:webHidden/>
          </w:rPr>
          <w:fldChar w:fldCharType="end"/>
        </w:r>
      </w:hyperlink>
    </w:p>
    <w:p w14:paraId="161F35BA" w14:textId="01998519" w:rsidR="00FE27BD" w:rsidRDefault="00FE27BD">
      <w:pPr>
        <w:pStyle w:val="TableofFigures"/>
        <w:tabs>
          <w:tab w:val="right" w:leader="dot" w:pos="9016"/>
        </w:tabs>
        <w:rPr>
          <w:rFonts w:eastAsiaTheme="minorEastAsia"/>
          <w:noProof/>
          <w:lang w:eastAsia="en-AU"/>
        </w:rPr>
      </w:pPr>
      <w:hyperlink w:anchor="_Toc109307425" w:history="1">
        <w:r w:rsidRPr="00712C40">
          <w:rPr>
            <w:rStyle w:val="Hyperlink"/>
            <w:noProof/>
          </w:rPr>
          <w:t>Table 3: Summary of Consultation Activities</w:t>
        </w:r>
        <w:r>
          <w:rPr>
            <w:noProof/>
            <w:webHidden/>
          </w:rPr>
          <w:tab/>
        </w:r>
        <w:r>
          <w:rPr>
            <w:noProof/>
            <w:webHidden/>
          </w:rPr>
          <w:fldChar w:fldCharType="begin"/>
        </w:r>
        <w:r>
          <w:rPr>
            <w:noProof/>
            <w:webHidden/>
          </w:rPr>
          <w:instrText xml:space="preserve"> PAGEREF _Toc109307425 \h </w:instrText>
        </w:r>
        <w:r>
          <w:rPr>
            <w:noProof/>
            <w:webHidden/>
          </w:rPr>
        </w:r>
        <w:r>
          <w:rPr>
            <w:noProof/>
            <w:webHidden/>
          </w:rPr>
          <w:fldChar w:fldCharType="separate"/>
        </w:r>
        <w:r>
          <w:rPr>
            <w:noProof/>
            <w:webHidden/>
          </w:rPr>
          <w:t>3</w:t>
        </w:r>
        <w:r>
          <w:rPr>
            <w:noProof/>
            <w:webHidden/>
          </w:rPr>
          <w:fldChar w:fldCharType="end"/>
        </w:r>
      </w:hyperlink>
    </w:p>
    <w:p w14:paraId="465CED4C" w14:textId="4A17B86C" w:rsidR="00FE27BD" w:rsidRDefault="00FE27BD">
      <w:pPr>
        <w:pStyle w:val="TableofFigures"/>
        <w:tabs>
          <w:tab w:val="right" w:leader="dot" w:pos="9016"/>
        </w:tabs>
        <w:rPr>
          <w:rFonts w:eastAsiaTheme="minorEastAsia"/>
          <w:noProof/>
          <w:lang w:eastAsia="en-AU"/>
        </w:rPr>
      </w:pPr>
      <w:hyperlink w:anchor="_Toc109307426" w:history="1">
        <w:r w:rsidRPr="00712C40">
          <w:rPr>
            <w:rStyle w:val="Hyperlink"/>
            <w:noProof/>
          </w:rPr>
          <w:t>Table 4: Risk Assessment</w:t>
        </w:r>
        <w:r>
          <w:rPr>
            <w:noProof/>
            <w:webHidden/>
          </w:rPr>
          <w:tab/>
        </w:r>
        <w:r>
          <w:rPr>
            <w:noProof/>
            <w:webHidden/>
          </w:rPr>
          <w:fldChar w:fldCharType="begin"/>
        </w:r>
        <w:r>
          <w:rPr>
            <w:noProof/>
            <w:webHidden/>
          </w:rPr>
          <w:instrText xml:space="preserve"> PAGEREF _Toc109307426 \h </w:instrText>
        </w:r>
        <w:r>
          <w:rPr>
            <w:noProof/>
            <w:webHidden/>
          </w:rPr>
        </w:r>
        <w:r>
          <w:rPr>
            <w:noProof/>
            <w:webHidden/>
          </w:rPr>
          <w:fldChar w:fldCharType="separate"/>
        </w:r>
        <w:r>
          <w:rPr>
            <w:noProof/>
            <w:webHidden/>
          </w:rPr>
          <w:t>4</w:t>
        </w:r>
        <w:r>
          <w:rPr>
            <w:noProof/>
            <w:webHidden/>
          </w:rPr>
          <w:fldChar w:fldCharType="end"/>
        </w:r>
      </w:hyperlink>
    </w:p>
    <w:p w14:paraId="76085672" w14:textId="0213316E" w:rsidR="00FE27BD" w:rsidRDefault="00FE27BD">
      <w:pPr>
        <w:pStyle w:val="TableofFigures"/>
        <w:tabs>
          <w:tab w:val="right" w:leader="dot" w:pos="9016"/>
        </w:tabs>
        <w:rPr>
          <w:rFonts w:eastAsiaTheme="minorEastAsia"/>
          <w:noProof/>
          <w:lang w:eastAsia="en-AU"/>
        </w:rPr>
      </w:pPr>
      <w:hyperlink w:anchor="_Toc109307427" w:history="1">
        <w:r w:rsidRPr="00712C40">
          <w:rPr>
            <w:rStyle w:val="Hyperlink"/>
            <w:noProof/>
          </w:rPr>
          <w:t>Table 5: Soil and Water Quality Management</w:t>
        </w:r>
        <w:r>
          <w:rPr>
            <w:noProof/>
            <w:webHidden/>
          </w:rPr>
          <w:tab/>
        </w:r>
        <w:r>
          <w:rPr>
            <w:noProof/>
            <w:webHidden/>
          </w:rPr>
          <w:fldChar w:fldCharType="begin"/>
        </w:r>
        <w:r>
          <w:rPr>
            <w:noProof/>
            <w:webHidden/>
          </w:rPr>
          <w:instrText xml:space="preserve"> PAGEREF _Toc109307427 \h </w:instrText>
        </w:r>
        <w:r>
          <w:rPr>
            <w:noProof/>
            <w:webHidden/>
          </w:rPr>
        </w:r>
        <w:r>
          <w:rPr>
            <w:noProof/>
            <w:webHidden/>
          </w:rPr>
          <w:fldChar w:fldCharType="separate"/>
        </w:r>
        <w:r>
          <w:rPr>
            <w:noProof/>
            <w:webHidden/>
          </w:rPr>
          <w:t>5</w:t>
        </w:r>
        <w:r>
          <w:rPr>
            <w:noProof/>
            <w:webHidden/>
          </w:rPr>
          <w:fldChar w:fldCharType="end"/>
        </w:r>
      </w:hyperlink>
    </w:p>
    <w:p w14:paraId="38E94B73" w14:textId="35D039FC" w:rsidR="00FE27BD" w:rsidRDefault="00FE27BD">
      <w:pPr>
        <w:pStyle w:val="TableofFigures"/>
        <w:tabs>
          <w:tab w:val="right" w:leader="dot" w:pos="9016"/>
        </w:tabs>
        <w:rPr>
          <w:rFonts w:eastAsiaTheme="minorEastAsia"/>
          <w:noProof/>
          <w:lang w:eastAsia="en-AU"/>
        </w:rPr>
      </w:pPr>
      <w:hyperlink w:anchor="_Toc109307428" w:history="1">
        <w:r w:rsidRPr="00712C40">
          <w:rPr>
            <w:rStyle w:val="Hyperlink"/>
            <w:noProof/>
          </w:rPr>
          <w:t>Table 6: Flora and Fauna Management</w:t>
        </w:r>
        <w:r>
          <w:rPr>
            <w:noProof/>
            <w:webHidden/>
          </w:rPr>
          <w:tab/>
        </w:r>
        <w:r>
          <w:rPr>
            <w:noProof/>
            <w:webHidden/>
          </w:rPr>
          <w:fldChar w:fldCharType="begin"/>
        </w:r>
        <w:r>
          <w:rPr>
            <w:noProof/>
            <w:webHidden/>
          </w:rPr>
          <w:instrText xml:space="preserve"> PAGEREF _Toc109307428 \h </w:instrText>
        </w:r>
        <w:r>
          <w:rPr>
            <w:noProof/>
            <w:webHidden/>
          </w:rPr>
        </w:r>
        <w:r>
          <w:rPr>
            <w:noProof/>
            <w:webHidden/>
          </w:rPr>
          <w:fldChar w:fldCharType="separate"/>
        </w:r>
        <w:r>
          <w:rPr>
            <w:noProof/>
            <w:webHidden/>
          </w:rPr>
          <w:t>5</w:t>
        </w:r>
        <w:r>
          <w:rPr>
            <w:noProof/>
            <w:webHidden/>
          </w:rPr>
          <w:fldChar w:fldCharType="end"/>
        </w:r>
      </w:hyperlink>
    </w:p>
    <w:p w14:paraId="69005451" w14:textId="43A3F75D" w:rsidR="00FE27BD" w:rsidRDefault="00FE27BD">
      <w:pPr>
        <w:pStyle w:val="TableofFigures"/>
        <w:tabs>
          <w:tab w:val="right" w:leader="dot" w:pos="9016"/>
        </w:tabs>
        <w:rPr>
          <w:rFonts w:eastAsiaTheme="minorEastAsia"/>
          <w:noProof/>
          <w:lang w:eastAsia="en-AU"/>
        </w:rPr>
      </w:pPr>
      <w:hyperlink w:anchor="_Toc109307429" w:history="1">
        <w:r w:rsidRPr="00712C40">
          <w:rPr>
            <w:rStyle w:val="Hyperlink"/>
            <w:noProof/>
          </w:rPr>
          <w:t>Table 7: Waste and Hazardous Substances Management</w:t>
        </w:r>
        <w:r>
          <w:rPr>
            <w:noProof/>
            <w:webHidden/>
          </w:rPr>
          <w:tab/>
        </w:r>
        <w:r>
          <w:rPr>
            <w:noProof/>
            <w:webHidden/>
          </w:rPr>
          <w:fldChar w:fldCharType="begin"/>
        </w:r>
        <w:r>
          <w:rPr>
            <w:noProof/>
            <w:webHidden/>
          </w:rPr>
          <w:instrText xml:space="preserve"> PAGEREF _Toc109307429 \h </w:instrText>
        </w:r>
        <w:r>
          <w:rPr>
            <w:noProof/>
            <w:webHidden/>
          </w:rPr>
        </w:r>
        <w:r>
          <w:rPr>
            <w:noProof/>
            <w:webHidden/>
          </w:rPr>
          <w:fldChar w:fldCharType="separate"/>
        </w:r>
        <w:r>
          <w:rPr>
            <w:noProof/>
            <w:webHidden/>
          </w:rPr>
          <w:t>6</w:t>
        </w:r>
        <w:r>
          <w:rPr>
            <w:noProof/>
            <w:webHidden/>
          </w:rPr>
          <w:fldChar w:fldCharType="end"/>
        </w:r>
      </w:hyperlink>
    </w:p>
    <w:p w14:paraId="4CAF8396" w14:textId="3C799B97" w:rsidR="00FE27BD" w:rsidRDefault="00FE27BD">
      <w:pPr>
        <w:pStyle w:val="TableofFigures"/>
        <w:tabs>
          <w:tab w:val="right" w:leader="dot" w:pos="9016"/>
        </w:tabs>
        <w:rPr>
          <w:rFonts w:eastAsiaTheme="minorEastAsia"/>
          <w:noProof/>
          <w:lang w:eastAsia="en-AU"/>
        </w:rPr>
      </w:pPr>
      <w:hyperlink w:anchor="_Toc109307430" w:history="1">
        <w:r w:rsidRPr="00712C40">
          <w:rPr>
            <w:rStyle w:val="Hyperlink"/>
            <w:noProof/>
          </w:rPr>
          <w:t>Table 8: Noise and Vibration Management</w:t>
        </w:r>
        <w:r>
          <w:rPr>
            <w:noProof/>
            <w:webHidden/>
          </w:rPr>
          <w:tab/>
        </w:r>
        <w:r>
          <w:rPr>
            <w:noProof/>
            <w:webHidden/>
          </w:rPr>
          <w:fldChar w:fldCharType="begin"/>
        </w:r>
        <w:r>
          <w:rPr>
            <w:noProof/>
            <w:webHidden/>
          </w:rPr>
          <w:instrText xml:space="preserve"> PAGEREF _Toc109307430 \h </w:instrText>
        </w:r>
        <w:r>
          <w:rPr>
            <w:noProof/>
            <w:webHidden/>
          </w:rPr>
        </w:r>
        <w:r>
          <w:rPr>
            <w:noProof/>
            <w:webHidden/>
          </w:rPr>
          <w:fldChar w:fldCharType="separate"/>
        </w:r>
        <w:r>
          <w:rPr>
            <w:noProof/>
            <w:webHidden/>
          </w:rPr>
          <w:t>7</w:t>
        </w:r>
        <w:r>
          <w:rPr>
            <w:noProof/>
            <w:webHidden/>
          </w:rPr>
          <w:fldChar w:fldCharType="end"/>
        </w:r>
      </w:hyperlink>
    </w:p>
    <w:p w14:paraId="0457FB5F" w14:textId="58493D49" w:rsidR="00FE27BD" w:rsidRDefault="00FE27BD">
      <w:pPr>
        <w:pStyle w:val="TableofFigures"/>
        <w:tabs>
          <w:tab w:val="right" w:leader="dot" w:pos="9016"/>
        </w:tabs>
        <w:rPr>
          <w:rFonts w:eastAsiaTheme="minorEastAsia"/>
          <w:noProof/>
          <w:lang w:eastAsia="en-AU"/>
        </w:rPr>
      </w:pPr>
      <w:hyperlink w:anchor="_Toc109307431" w:history="1">
        <w:r w:rsidRPr="00712C40">
          <w:rPr>
            <w:rStyle w:val="Hyperlink"/>
            <w:noProof/>
          </w:rPr>
          <w:t>Table 9: Air Quality Management</w:t>
        </w:r>
        <w:r>
          <w:rPr>
            <w:noProof/>
            <w:webHidden/>
          </w:rPr>
          <w:tab/>
        </w:r>
        <w:r>
          <w:rPr>
            <w:noProof/>
            <w:webHidden/>
          </w:rPr>
          <w:fldChar w:fldCharType="begin"/>
        </w:r>
        <w:r>
          <w:rPr>
            <w:noProof/>
            <w:webHidden/>
          </w:rPr>
          <w:instrText xml:space="preserve"> PAGEREF _Toc109307431 \h </w:instrText>
        </w:r>
        <w:r>
          <w:rPr>
            <w:noProof/>
            <w:webHidden/>
          </w:rPr>
        </w:r>
        <w:r>
          <w:rPr>
            <w:noProof/>
            <w:webHidden/>
          </w:rPr>
          <w:fldChar w:fldCharType="separate"/>
        </w:r>
        <w:r>
          <w:rPr>
            <w:noProof/>
            <w:webHidden/>
          </w:rPr>
          <w:t>7</w:t>
        </w:r>
        <w:r>
          <w:rPr>
            <w:noProof/>
            <w:webHidden/>
          </w:rPr>
          <w:fldChar w:fldCharType="end"/>
        </w:r>
      </w:hyperlink>
    </w:p>
    <w:p w14:paraId="3E5311E0" w14:textId="249BCFB5" w:rsidR="00FE27BD" w:rsidRDefault="00FE27BD">
      <w:pPr>
        <w:pStyle w:val="TableofFigures"/>
        <w:tabs>
          <w:tab w:val="right" w:leader="dot" w:pos="9016"/>
        </w:tabs>
        <w:rPr>
          <w:rFonts w:eastAsiaTheme="minorEastAsia"/>
          <w:noProof/>
          <w:lang w:eastAsia="en-AU"/>
        </w:rPr>
      </w:pPr>
      <w:hyperlink w:anchor="_Toc109307432" w:history="1">
        <w:r w:rsidRPr="00712C40">
          <w:rPr>
            <w:rStyle w:val="Hyperlink"/>
            <w:noProof/>
          </w:rPr>
          <w:t>Table 10: Traffic and Transport Management</w:t>
        </w:r>
        <w:r>
          <w:rPr>
            <w:noProof/>
            <w:webHidden/>
          </w:rPr>
          <w:tab/>
        </w:r>
        <w:r>
          <w:rPr>
            <w:noProof/>
            <w:webHidden/>
          </w:rPr>
          <w:fldChar w:fldCharType="begin"/>
        </w:r>
        <w:r>
          <w:rPr>
            <w:noProof/>
            <w:webHidden/>
          </w:rPr>
          <w:instrText xml:space="preserve"> PAGEREF _Toc109307432 \h </w:instrText>
        </w:r>
        <w:r>
          <w:rPr>
            <w:noProof/>
            <w:webHidden/>
          </w:rPr>
        </w:r>
        <w:r>
          <w:rPr>
            <w:noProof/>
            <w:webHidden/>
          </w:rPr>
          <w:fldChar w:fldCharType="separate"/>
        </w:r>
        <w:r>
          <w:rPr>
            <w:noProof/>
            <w:webHidden/>
          </w:rPr>
          <w:t>7</w:t>
        </w:r>
        <w:r>
          <w:rPr>
            <w:noProof/>
            <w:webHidden/>
          </w:rPr>
          <w:fldChar w:fldCharType="end"/>
        </w:r>
      </w:hyperlink>
    </w:p>
    <w:p w14:paraId="13E19838" w14:textId="3F154B3D" w:rsidR="00FE27BD" w:rsidRDefault="00FE27BD">
      <w:pPr>
        <w:pStyle w:val="TableofFigures"/>
        <w:tabs>
          <w:tab w:val="right" w:leader="dot" w:pos="9016"/>
        </w:tabs>
        <w:rPr>
          <w:rFonts w:eastAsiaTheme="minorEastAsia"/>
          <w:noProof/>
          <w:lang w:eastAsia="en-AU"/>
        </w:rPr>
      </w:pPr>
      <w:hyperlink w:anchor="_Toc109307433" w:history="1">
        <w:r w:rsidRPr="00712C40">
          <w:rPr>
            <w:rStyle w:val="Hyperlink"/>
            <w:noProof/>
          </w:rPr>
          <w:t>Table 11: Cultural Heritage Management</w:t>
        </w:r>
        <w:r>
          <w:rPr>
            <w:noProof/>
            <w:webHidden/>
          </w:rPr>
          <w:tab/>
        </w:r>
        <w:r>
          <w:rPr>
            <w:noProof/>
            <w:webHidden/>
          </w:rPr>
          <w:fldChar w:fldCharType="begin"/>
        </w:r>
        <w:r>
          <w:rPr>
            <w:noProof/>
            <w:webHidden/>
          </w:rPr>
          <w:instrText xml:space="preserve"> PAGEREF _Toc109307433 \h </w:instrText>
        </w:r>
        <w:r>
          <w:rPr>
            <w:noProof/>
            <w:webHidden/>
          </w:rPr>
        </w:r>
        <w:r>
          <w:rPr>
            <w:noProof/>
            <w:webHidden/>
          </w:rPr>
          <w:fldChar w:fldCharType="separate"/>
        </w:r>
        <w:r>
          <w:rPr>
            <w:noProof/>
            <w:webHidden/>
          </w:rPr>
          <w:t>8</w:t>
        </w:r>
        <w:r>
          <w:rPr>
            <w:noProof/>
            <w:webHidden/>
          </w:rPr>
          <w:fldChar w:fldCharType="end"/>
        </w:r>
      </w:hyperlink>
    </w:p>
    <w:p w14:paraId="1F570FBC" w14:textId="00D5144A" w:rsidR="00B6673F" w:rsidRDefault="00D759D5">
      <w:pPr>
        <w:rPr>
          <w:b/>
        </w:rPr>
        <w:sectPr w:rsidR="00B6673F" w:rsidSect="00E65FED">
          <w:footerReference w:type="first" r:id="rId16"/>
          <w:pgSz w:w="11906" w:h="16838"/>
          <w:pgMar w:top="1771" w:right="1440" w:bottom="1440" w:left="1440" w:header="708" w:footer="708" w:gutter="0"/>
          <w:cols w:space="708"/>
          <w:titlePg/>
          <w:docGrid w:linePitch="360"/>
        </w:sectPr>
      </w:pPr>
      <w:r>
        <w:rPr>
          <w:b/>
        </w:rPr>
        <w:fldChar w:fldCharType="end"/>
      </w:r>
    </w:p>
    <w:p w14:paraId="6B986AD9" w14:textId="37DDE40E" w:rsidR="007F2578" w:rsidRDefault="0082688B" w:rsidP="00314C46">
      <w:pPr>
        <w:pStyle w:val="Heading1"/>
      </w:pPr>
      <w:bookmarkStart w:id="2" w:name="_Toc109307395"/>
      <w:r>
        <w:lastRenderedPageBreak/>
        <w:t>I</w:t>
      </w:r>
      <w:r w:rsidR="007F2578">
        <w:t>ntroduction</w:t>
      </w:r>
      <w:bookmarkEnd w:id="2"/>
    </w:p>
    <w:p w14:paraId="2D2293A0" w14:textId="43E90C79" w:rsidR="00B6673F" w:rsidRDefault="00915271" w:rsidP="00BE28BF">
      <w:r>
        <w:t>This Site Environmental Management Plan (SEMP) has been prepared for implementation by Kosciuszko Thredbo Pty Ltd (KT) (and its contractors) for</w:t>
      </w:r>
      <w:r w:rsidR="00B6673F">
        <w:t xml:space="preserve"> the </w:t>
      </w:r>
      <w:r w:rsidR="00A61FE7">
        <w:t xml:space="preserve">Thredbo Alpine Hotel </w:t>
      </w:r>
      <w:r w:rsidR="005558A4">
        <w:t>(TAH) external maintenance works</w:t>
      </w:r>
      <w:r w:rsidR="00B6673F">
        <w:t xml:space="preserve"> (the Project).</w:t>
      </w:r>
    </w:p>
    <w:p w14:paraId="6F3AE714" w14:textId="5B6199A4" w:rsidR="00D44E6C" w:rsidRDefault="00D44E6C" w:rsidP="00755203">
      <w:pPr>
        <w:pStyle w:val="Heading2"/>
      </w:pPr>
      <w:bookmarkStart w:id="3" w:name="_Toc109307396"/>
      <w:r>
        <w:t>Purpose</w:t>
      </w:r>
      <w:r w:rsidR="00AC5519">
        <w:t xml:space="preserve"> of </w:t>
      </w:r>
      <w:r w:rsidR="00BE28BF">
        <w:t>SEMP</w:t>
      </w:r>
      <w:bookmarkEnd w:id="3"/>
    </w:p>
    <w:p w14:paraId="6E6B70FB" w14:textId="77777777" w:rsidR="00915271" w:rsidRDefault="00915271" w:rsidP="00915271">
      <w:pPr>
        <w:pStyle w:val="Caption"/>
        <w:rPr>
          <w:b w:val="0"/>
        </w:rPr>
      </w:pPr>
      <w:r w:rsidRPr="00915271">
        <w:rPr>
          <w:b w:val="0"/>
        </w:rPr>
        <w:t>This SEMP has been developed to outline how construction processes for the Project are to be</w:t>
      </w:r>
      <w:r>
        <w:rPr>
          <w:b w:val="0"/>
        </w:rPr>
        <w:t xml:space="preserve"> </w:t>
      </w:r>
      <w:r w:rsidRPr="00915271">
        <w:rPr>
          <w:b w:val="0"/>
        </w:rPr>
        <w:t>managed in order to maintain and protect the environmental values of the Project site and</w:t>
      </w:r>
      <w:r>
        <w:rPr>
          <w:b w:val="0"/>
        </w:rPr>
        <w:t xml:space="preserve"> </w:t>
      </w:r>
      <w:r w:rsidRPr="00915271">
        <w:rPr>
          <w:b w:val="0"/>
        </w:rPr>
        <w:t>surrounds.</w:t>
      </w:r>
    </w:p>
    <w:p w14:paraId="41BC956A" w14:textId="1DBEE582" w:rsidR="00D43B97" w:rsidRDefault="00D43B97" w:rsidP="00D43B97">
      <w:pPr>
        <w:pStyle w:val="Heading2"/>
      </w:pPr>
      <w:bookmarkStart w:id="4" w:name="_Toc109307397"/>
      <w:r>
        <w:t>Environmental and Social Sustainability Policy</w:t>
      </w:r>
      <w:bookmarkEnd w:id="4"/>
      <w:r>
        <w:t xml:space="preserve"> </w:t>
      </w:r>
    </w:p>
    <w:p w14:paraId="63B31623" w14:textId="77777777" w:rsidR="00D43B97" w:rsidRDefault="00D43B97" w:rsidP="00D43B97">
      <w:pPr>
        <w:autoSpaceDE w:val="0"/>
        <w:autoSpaceDN w:val="0"/>
        <w:adjustRightInd w:val="0"/>
        <w:spacing w:after="0" w:line="240" w:lineRule="auto"/>
        <w:rPr>
          <w:rFonts w:ascii="Calibri-Italic" w:hAnsi="Calibri-Italic" w:cs="Calibri-Italic"/>
          <w:i/>
          <w:iCs/>
        </w:rPr>
      </w:pPr>
      <w:r>
        <w:rPr>
          <w:rFonts w:ascii="Calibri" w:hAnsi="Calibri" w:cs="Calibri"/>
        </w:rPr>
        <w:t xml:space="preserve">All activities undertaken by KT will be in accordance with the organisations </w:t>
      </w:r>
      <w:r>
        <w:rPr>
          <w:rFonts w:ascii="Calibri-Italic" w:hAnsi="Calibri-Italic" w:cs="Calibri-Italic"/>
          <w:i/>
          <w:iCs/>
        </w:rPr>
        <w:t>Environmental and Social</w:t>
      </w:r>
    </w:p>
    <w:p w14:paraId="63DF4616" w14:textId="68651AF9" w:rsidR="00AD55D5" w:rsidRDefault="00D43B97" w:rsidP="00D43B97">
      <w:r>
        <w:rPr>
          <w:rFonts w:ascii="Calibri-Italic" w:hAnsi="Calibri-Italic" w:cs="Calibri-Italic"/>
          <w:i/>
          <w:iCs/>
        </w:rPr>
        <w:t>Sustainability Policy 2021.</w:t>
      </w:r>
    </w:p>
    <w:p w14:paraId="1241F4DE" w14:textId="45C7671E" w:rsidR="0082688B" w:rsidRDefault="001C2158" w:rsidP="0082688B">
      <w:pPr>
        <w:pStyle w:val="Heading1"/>
      </w:pPr>
      <w:bookmarkStart w:id="5" w:name="_Toc80869965"/>
      <w:bookmarkStart w:id="6" w:name="_Toc80874362"/>
      <w:bookmarkStart w:id="7" w:name="_Ref80874584"/>
      <w:bookmarkStart w:id="8" w:name="_Toc109307398"/>
      <w:bookmarkEnd w:id="5"/>
      <w:bookmarkEnd w:id="6"/>
      <w:r>
        <w:t xml:space="preserve">Project </w:t>
      </w:r>
      <w:bookmarkEnd w:id="7"/>
      <w:r w:rsidR="004B2FA0">
        <w:t>D</w:t>
      </w:r>
      <w:r w:rsidR="00755203">
        <w:t>etails</w:t>
      </w:r>
      <w:bookmarkEnd w:id="8"/>
    </w:p>
    <w:p w14:paraId="7F482C13" w14:textId="06409594" w:rsidR="00755203" w:rsidRDefault="00755203" w:rsidP="00755203">
      <w:pPr>
        <w:pStyle w:val="Heading2"/>
      </w:pPr>
      <w:bookmarkStart w:id="9" w:name="_Toc109307399"/>
      <w:r>
        <w:t>Project Location</w:t>
      </w:r>
      <w:bookmarkEnd w:id="9"/>
    </w:p>
    <w:p w14:paraId="76B709A8" w14:textId="220F0A94" w:rsidR="00D414AB" w:rsidRPr="00D414AB" w:rsidRDefault="00D414AB" w:rsidP="00D414AB">
      <w:bookmarkStart w:id="10" w:name="_Hlk87274375"/>
      <w:r>
        <w:t>The TAH is</w:t>
      </w:r>
      <w:r w:rsidRPr="002C4F19">
        <w:t xml:space="preserve"> </w:t>
      </w:r>
      <w:r>
        <w:t>located at 17 Friday Drive, Thredbo Village 2625</w:t>
      </w:r>
      <w:r w:rsidRPr="002C4F19">
        <w:t xml:space="preserve">, on land formally described as </w:t>
      </w:r>
      <w:bookmarkStart w:id="11" w:name="_Hlk87261419"/>
      <w:r w:rsidRPr="002C4F19">
        <w:t>Lot</w:t>
      </w:r>
      <w:bookmarkEnd w:id="11"/>
      <w:r w:rsidRPr="008C456B">
        <w:t xml:space="preserve"> 861/DP112868</w:t>
      </w:r>
      <w:r>
        <w:t>6</w:t>
      </w:r>
      <w:bookmarkEnd w:id="10"/>
      <w:r>
        <w:t xml:space="preserve">. </w:t>
      </w:r>
      <w:r w:rsidR="005A15B3">
        <w:t xml:space="preserve"> </w:t>
      </w:r>
      <w:r>
        <w:t>The site is centrally located in the Village, situated slightly above and to the south of Friday Drive and Thredbo River.</w:t>
      </w:r>
    </w:p>
    <w:p w14:paraId="2A4FC433" w14:textId="43B755A1" w:rsidR="00755203" w:rsidRDefault="00755203" w:rsidP="00755203">
      <w:pPr>
        <w:pStyle w:val="Heading2"/>
      </w:pPr>
      <w:bookmarkStart w:id="12" w:name="_Toc109307400"/>
      <w:r>
        <w:t>Project Description</w:t>
      </w:r>
      <w:bookmarkEnd w:id="12"/>
    </w:p>
    <w:p w14:paraId="243CB6B8" w14:textId="77777777" w:rsidR="00D414AB" w:rsidRDefault="00D414AB" w:rsidP="00D414AB">
      <w:r>
        <w:t>The Project will comprise the removal of existing native hardwood cladding and replacement with a like-for-like timber product.</w:t>
      </w:r>
    </w:p>
    <w:p w14:paraId="379A2D10" w14:textId="3B72DB75" w:rsidR="0082688B" w:rsidRDefault="00755203" w:rsidP="00B6673F">
      <w:pPr>
        <w:pStyle w:val="Heading2"/>
      </w:pPr>
      <w:bookmarkStart w:id="13" w:name="_Toc109307401"/>
      <w:r>
        <w:t>Construction Details and Activities</w:t>
      </w:r>
      <w:bookmarkEnd w:id="13"/>
    </w:p>
    <w:p w14:paraId="03F56C17" w14:textId="20F853FB" w:rsidR="00062DB5" w:rsidRDefault="00755203" w:rsidP="0082688B">
      <w:r w:rsidRPr="005C6A7C">
        <w:t xml:space="preserve">A summary of the construction program and activities is </w:t>
      </w:r>
      <w:r w:rsidR="00062DB5">
        <w:t xml:space="preserve">provided in </w:t>
      </w:r>
      <w:r w:rsidR="005F02D8" w:rsidRPr="005F02D8">
        <w:rPr>
          <w:b/>
        </w:rPr>
        <w:fldChar w:fldCharType="begin"/>
      </w:r>
      <w:r w:rsidR="005F02D8" w:rsidRPr="005F02D8">
        <w:rPr>
          <w:b/>
        </w:rPr>
        <w:instrText xml:space="preserve"> REF _Ref97720760 \h </w:instrText>
      </w:r>
      <w:r w:rsidR="005F02D8">
        <w:rPr>
          <w:b/>
        </w:rPr>
        <w:instrText xml:space="preserve"> \* MERGEFORMAT </w:instrText>
      </w:r>
      <w:r w:rsidR="005F02D8" w:rsidRPr="005F02D8">
        <w:rPr>
          <w:b/>
        </w:rPr>
      </w:r>
      <w:r w:rsidR="005F02D8" w:rsidRPr="005F02D8">
        <w:rPr>
          <w:b/>
        </w:rPr>
        <w:fldChar w:fldCharType="separate"/>
      </w:r>
      <w:r w:rsidR="00B6673F" w:rsidRPr="00B6673F">
        <w:rPr>
          <w:b/>
        </w:rPr>
        <w:t xml:space="preserve">Table </w:t>
      </w:r>
      <w:r w:rsidR="00B6673F" w:rsidRPr="00B6673F">
        <w:rPr>
          <w:b/>
          <w:noProof/>
        </w:rPr>
        <w:t>1</w:t>
      </w:r>
      <w:r w:rsidR="005F02D8" w:rsidRPr="005F02D8">
        <w:rPr>
          <w:b/>
        </w:rPr>
        <w:fldChar w:fldCharType="end"/>
      </w:r>
      <w:r w:rsidR="00062DB5">
        <w:t xml:space="preserve">. </w:t>
      </w:r>
    </w:p>
    <w:p w14:paraId="61D9D251" w14:textId="7731C715" w:rsidR="00ED1A47" w:rsidRDefault="00ED1A47" w:rsidP="00ED1A47">
      <w:pPr>
        <w:pStyle w:val="Caption"/>
        <w:keepNext/>
      </w:pPr>
      <w:bookmarkStart w:id="14" w:name="_Ref97720760"/>
      <w:bookmarkStart w:id="15" w:name="_Toc109307423"/>
      <w:r>
        <w:t xml:space="preserve">Table </w:t>
      </w:r>
      <w:r w:rsidR="00FE27BD">
        <w:fldChar w:fldCharType="begin"/>
      </w:r>
      <w:r w:rsidR="00FE27BD">
        <w:instrText xml:space="preserve"> SEQ Table \* ARABIC </w:instrText>
      </w:r>
      <w:r w:rsidR="00FE27BD">
        <w:fldChar w:fldCharType="separate"/>
      </w:r>
      <w:r w:rsidR="00907C3B">
        <w:rPr>
          <w:noProof/>
        </w:rPr>
        <w:t>1</w:t>
      </w:r>
      <w:r w:rsidR="00FE27BD">
        <w:rPr>
          <w:noProof/>
        </w:rPr>
        <w:fldChar w:fldCharType="end"/>
      </w:r>
      <w:bookmarkEnd w:id="14"/>
      <w:r w:rsidR="0048362E">
        <w:t xml:space="preserve">: </w:t>
      </w:r>
      <w:r w:rsidR="00755203">
        <w:t>Construction Detail and Activities</w:t>
      </w:r>
      <w:bookmarkEnd w:id="15"/>
    </w:p>
    <w:tbl>
      <w:tblPr>
        <w:tblStyle w:val="GridTable1Light-Accent3"/>
        <w:tblW w:w="0" w:type="auto"/>
        <w:tblLook w:val="04A0" w:firstRow="1" w:lastRow="0" w:firstColumn="1" w:lastColumn="0" w:noHBand="0" w:noVBand="1"/>
      </w:tblPr>
      <w:tblGrid>
        <w:gridCol w:w="1980"/>
        <w:gridCol w:w="7036"/>
      </w:tblGrid>
      <w:tr w:rsidR="00062DB5" w:rsidRPr="0061706D" w14:paraId="70A477E5" w14:textId="77777777" w:rsidTr="00617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0C0A02" w14:textId="559ECCFA" w:rsidR="00062DB5" w:rsidRPr="0061706D" w:rsidRDefault="00062DB5" w:rsidP="0082688B">
            <w:pPr>
              <w:rPr>
                <w:sz w:val="18"/>
                <w:szCs w:val="18"/>
              </w:rPr>
            </w:pPr>
            <w:r w:rsidRPr="0061706D">
              <w:rPr>
                <w:sz w:val="18"/>
                <w:szCs w:val="18"/>
              </w:rPr>
              <w:t xml:space="preserve">Aspect </w:t>
            </w:r>
          </w:p>
        </w:tc>
        <w:tc>
          <w:tcPr>
            <w:tcW w:w="7036" w:type="dxa"/>
          </w:tcPr>
          <w:p w14:paraId="46E8EBA2" w14:textId="43E4B695" w:rsidR="00062DB5" w:rsidRPr="0061706D" w:rsidRDefault="00062DB5" w:rsidP="0082688B">
            <w:pPr>
              <w:cnfStyle w:val="100000000000" w:firstRow="1" w:lastRow="0" w:firstColumn="0" w:lastColumn="0" w:oddVBand="0" w:evenVBand="0" w:oddHBand="0" w:evenHBand="0" w:firstRowFirstColumn="0" w:firstRowLastColumn="0" w:lastRowFirstColumn="0" w:lastRowLastColumn="0"/>
              <w:rPr>
                <w:sz w:val="18"/>
                <w:szCs w:val="18"/>
              </w:rPr>
            </w:pPr>
            <w:r w:rsidRPr="0061706D">
              <w:rPr>
                <w:sz w:val="18"/>
                <w:szCs w:val="18"/>
              </w:rPr>
              <w:t>Details</w:t>
            </w:r>
          </w:p>
        </w:tc>
      </w:tr>
      <w:tr w:rsidR="00062DB5" w:rsidRPr="0061706D" w14:paraId="410E2CC9" w14:textId="77777777" w:rsidTr="0061706D">
        <w:tc>
          <w:tcPr>
            <w:cnfStyle w:val="001000000000" w:firstRow="0" w:lastRow="0" w:firstColumn="1" w:lastColumn="0" w:oddVBand="0" w:evenVBand="0" w:oddHBand="0" w:evenHBand="0" w:firstRowFirstColumn="0" w:firstRowLastColumn="0" w:lastRowFirstColumn="0" w:lastRowLastColumn="0"/>
            <w:tcW w:w="1980" w:type="dxa"/>
          </w:tcPr>
          <w:p w14:paraId="7098886B" w14:textId="44C6AA7B" w:rsidR="00062DB5" w:rsidRPr="0061706D" w:rsidRDefault="00062DB5" w:rsidP="0082688B">
            <w:pPr>
              <w:rPr>
                <w:szCs w:val="18"/>
              </w:rPr>
            </w:pPr>
            <w:r w:rsidRPr="0061706D">
              <w:rPr>
                <w:szCs w:val="18"/>
              </w:rPr>
              <w:t>Site Access</w:t>
            </w:r>
          </w:p>
        </w:tc>
        <w:tc>
          <w:tcPr>
            <w:tcW w:w="7036" w:type="dxa"/>
          </w:tcPr>
          <w:p w14:paraId="26B6775F" w14:textId="2C0AD28D" w:rsidR="00062DB5" w:rsidRPr="0061706D" w:rsidRDefault="00360E87" w:rsidP="0082688B">
            <w:pPr>
              <w:cnfStyle w:val="000000000000" w:firstRow="0" w:lastRow="0" w:firstColumn="0" w:lastColumn="0" w:oddVBand="0" w:evenVBand="0" w:oddHBand="0" w:evenHBand="0" w:firstRowFirstColumn="0" w:firstRowLastColumn="0" w:lastRowFirstColumn="0" w:lastRowLastColumn="0"/>
              <w:rPr>
                <w:szCs w:val="18"/>
              </w:rPr>
            </w:pPr>
            <w:r w:rsidRPr="0061706D">
              <w:rPr>
                <w:szCs w:val="18"/>
              </w:rPr>
              <w:t xml:space="preserve">The </w:t>
            </w:r>
            <w:r>
              <w:rPr>
                <w:szCs w:val="18"/>
              </w:rPr>
              <w:t>Project</w:t>
            </w:r>
            <w:r w:rsidRPr="0061706D">
              <w:rPr>
                <w:szCs w:val="18"/>
              </w:rPr>
              <w:t xml:space="preserve"> site </w:t>
            </w:r>
            <w:r w:rsidR="0017491E">
              <w:rPr>
                <w:szCs w:val="18"/>
              </w:rPr>
              <w:t>i</w:t>
            </w:r>
            <w:r w:rsidR="00D414AB">
              <w:rPr>
                <w:szCs w:val="18"/>
              </w:rPr>
              <w:t xml:space="preserve">s accessible via Friday Drive and Mowamba Place. </w:t>
            </w:r>
          </w:p>
        </w:tc>
      </w:tr>
      <w:tr w:rsidR="0017491E" w:rsidRPr="0061706D" w14:paraId="238C01E0" w14:textId="77777777" w:rsidTr="0061706D">
        <w:tc>
          <w:tcPr>
            <w:cnfStyle w:val="001000000000" w:firstRow="0" w:lastRow="0" w:firstColumn="1" w:lastColumn="0" w:oddVBand="0" w:evenVBand="0" w:oddHBand="0" w:evenHBand="0" w:firstRowFirstColumn="0" w:firstRowLastColumn="0" w:lastRowFirstColumn="0" w:lastRowLastColumn="0"/>
            <w:tcW w:w="1980" w:type="dxa"/>
          </w:tcPr>
          <w:p w14:paraId="12599EAC" w14:textId="1EB56A7F" w:rsidR="0017491E" w:rsidRPr="0061706D" w:rsidRDefault="0017491E" w:rsidP="0082688B">
            <w:pPr>
              <w:rPr>
                <w:szCs w:val="18"/>
              </w:rPr>
            </w:pPr>
            <w:r>
              <w:rPr>
                <w:szCs w:val="18"/>
              </w:rPr>
              <w:t xml:space="preserve">Disturbance footprint </w:t>
            </w:r>
          </w:p>
        </w:tc>
        <w:tc>
          <w:tcPr>
            <w:tcW w:w="7036" w:type="dxa"/>
          </w:tcPr>
          <w:p w14:paraId="1328E954" w14:textId="377FD011" w:rsidR="0017491E" w:rsidRPr="0017491E" w:rsidRDefault="00A61FE7" w:rsidP="0082688B">
            <w:pPr>
              <w:cnfStyle w:val="000000000000" w:firstRow="0" w:lastRow="0" w:firstColumn="0" w:lastColumn="0" w:oddVBand="0" w:evenVBand="0" w:oddHBand="0" w:evenHBand="0" w:firstRowFirstColumn="0" w:firstRowLastColumn="0" w:lastRowFirstColumn="0" w:lastRowLastColumn="0"/>
              <w:rPr>
                <w:szCs w:val="18"/>
              </w:rPr>
            </w:pPr>
            <w:r>
              <w:rPr>
                <w:szCs w:val="18"/>
              </w:rPr>
              <w:t>No ground disturbance is proposed.</w:t>
            </w:r>
          </w:p>
        </w:tc>
      </w:tr>
      <w:tr w:rsidR="00062DB5" w:rsidRPr="0061706D" w14:paraId="46B83F68" w14:textId="77777777" w:rsidTr="0061706D">
        <w:tc>
          <w:tcPr>
            <w:cnfStyle w:val="001000000000" w:firstRow="0" w:lastRow="0" w:firstColumn="1" w:lastColumn="0" w:oddVBand="0" w:evenVBand="0" w:oddHBand="0" w:evenHBand="0" w:firstRowFirstColumn="0" w:firstRowLastColumn="0" w:lastRowFirstColumn="0" w:lastRowLastColumn="0"/>
            <w:tcW w:w="1980" w:type="dxa"/>
          </w:tcPr>
          <w:p w14:paraId="57D8FA7A" w14:textId="1590AB7B" w:rsidR="00062DB5" w:rsidRPr="0061706D" w:rsidRDefault="00CC603F" w:rsidP="0082688B">
            <w:pPr>
              <w:rPr>
                <w:szCs w:val="18"/>
              </w:rPr>
            </w:pPr>
            <w:r w:rsidRPr="0061706D">
              <w:rPr>
                <w:szCs w:val="18"/>
              </w:rPr>
              <w:t>Construction Program and Activities</w:t>
            </w:r>
          </w:p>
        </w:tc>
        <w:tc>
          <w:tcPr>
            <w:tcW w:w="7036" w:type="dxa"/>
          </w:tcPr>
          <w:p w14:paraId="5A7C0B4D" w14:textId="77777777" w:rsidR="00D414AB" w:rsidRDefault="00702A77" w:rsidP="00D414AB">
            <w:pPr>
              <w:cnfStyle w:val="000000000000" w:firstRow="0" w:lastRow="0" w:firstColumn="0" w:lastColumn="0" w:oddVBand="0" w:evenVBand="0" w:oddHBand="0" w:evenHBand="0" w:firstRowFirstColumn="0" w:firstRowLastColumn="0" w:lastRowFirstColumn="0" w:lastRowLastColumn="0"/>
            </w:pPr>
            <w:r w:rsidRPr="004B2FA0">
              <w:rPr>
                <w:szCs w:val="18"/>
              </w:rPr>
              <w:t xml:space="preserve"> </w:t>
            </w:r>
            <w:r w:rsidR="00D414AB">
              <w:t>Pre-construction activities involve site preparation works, which will include:</w:t>
            </w:r>
          </w:p>
          <w:p w14:paraId="63CA600A" w14:textId="77777777" w:rsidR="00D414AB" w:rsidRPr="00E54459" w:rsidRDefault="00D414AB" w:rsidP="00D414AB">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e</w:t>
            </w:r>
            <w:r w:rsidRPr="00E54459">
              <w:t>stablishment of site boundary/fencing and no-go zones;</w:t>
            </w:r>
          </w:p>
          <w:p w14:paraId="65D33C04" w14:textId="77777777" w:rsidR="00D414AB" w:rsidRPr="00E54459" w:rsidRDefault="00D414AB" w:rsidP="00D414AB">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e</w:t>
            </w:r>
            <w:r w:rsidRPr="00E54459">
              <w:t>stablishment of site compound; and</w:t>
            </w:r>
          </w:p>
          <w:p w14:paraId="73B2643B" w14:textId="77777777" w:rsidR="00D414AB" w:rsidRPr="00E54459" w:rsidRDefault="00D414AB" w:rsidP="00D414AB">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e</w:t>
            </w:r>
            <w:r w:rsidRPr="00E54459">
              <w:t>rection of site signage and pedestrian/traffic controls.</w:t>
            </w:r>
          </w:p>
          <w:p w14:paraId="3D10AF7D" w14:textId="519EF724" w:rsidR="004B2FA0" w:rsidRDefault="004B2FA0" w:rsidP="004B2FA0">
            <w:pPr>
              <w:cnfStyle w:val="000000000000" w:firstRow="0" w:lastRow="0" w:firstColumn="0" w:lastColumn="0" w:oddVBand="0" w:evenVBand="0" w:oddHBand="0" w:evenHBand="0" w:firstRowFirstColumn="0" w:firstRowLastColumn="0" w:lastRowFirstColumn="0" w:lastRowLastColumn="0"/>
            </w:pPr>
          </w:p>
          <w:p w14:paraId="3447207C" w14:textId="77777777" w:rsidR="00D414AB" w:rsidRPr="00B12701" w:rsidRDefault="00D414AB" w:rsidP="00D414AB">
            <w:pPr>
              <w:cnfStyle w:val="000000000000" w:firstRow="0" w:lastRow="0" w:firstColumn="0" w:lastColumn="0" w:oddVBand="0" w:evenVBand="0" w:oddHBand="0" w:evenHBand="0" w:firstRowFirstColumn="0" w:firstRowLastColumn="0" w:lastRowFirstColumn="0" w:lastRowLastColumn="0"/>
            </w:pPr>
            <w:r w:rsidRPr="00B12701">
              <w:t>The proposed construction program will comprise the following:</w:t>
            </w:r>
          </w:p>
          <w:p w14:paraId="508BBE6D" w14:textId="4AB88529" w:rsidR="00044F69" w:rsidRDefault="00044F69" w:rsidP="00044F69">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B12701">
              <w:t xml:space="preserve">mobilisation of plant and machinery; </w:t>
            </w:r>
          </w:p>
          <w:p w14:paraId="1C153DAE" w14:textId="77777777" w:rsidR="00044F69" w:rsidRPr="00B12701" w:rsidRDefault="00044F69" w:rsidP="00044F69">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erection of scaffolding;</w:t>
            </w:r>
          </w:p>
          <w:p w14:paraId="75EC0D21" w14:textId="39A7F7FA" w:rsidR="00044F69" w:rsidRPr="00543788" w:rsidRDefault="005558A4" w:rsidP="00044F69">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t xml:space="preserve">removal </w:t>
            </w:r>
            <w:r w:rsidR="00044F69" w:rsidRPr="00543788">
              <w:t xml:space="preserve">of existing cladding, including segregation of materials to be recycled and materials to be disposed of off-site; </w:t>
            </w:r>
          </w:p>
          <w:p w14:paraId="7BC0B1C8" w14:textId="77777777" w:rsidR="00044F69" w:rsidRPr="00543788" w:rsidRDefault="00044F69" w:rsidP="00044F69">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543788">
              <w:t xml:space="preserve">installation of new cladding; </w:t>
            </w:r>
          </w:p>
          <w:p w14:paraId="2A713D2B" w14:textId="77777777" w:rsidR="00044F69" w:rsidRPr="00543788" w:rsidRDefault="00044F69" w:rsidP="00044F69">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543788">
              <w:t>painting new cladding; and</w:t>
            </w:r>
          </w:p>
          <w:p w14:paraId="554469AB" w14:textId="77777777" w:rsidR="00044F69" w:rsidRPr="00543788" w:rsidRDefault="00044F69" w:rsidP="00044F69">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543788">
              <w:t>replacement of window</w:t>
            </w:r>
            <w:r>
              <w:t>s,</w:t>
            </w:r>
            <w:r w:rsidRPr="00543788">
              <w:t xml:space="preserve"> trims and facia, where required (i.e. broken </w:t>
            </w:r>
            <w:r>
              <w:t xml:space="preserve">/ damaged </w:t>
            </w:r>
            <w:r w:rsidRPr="00543788">
              <w:t>windows).</w:t>
            </w:r>
          </w:p>
          <w:p w14:paraId="49E6085E" w14:textId="77777777" w:rsidR="00D414AB" w:rsidRPr="00B12701" w:rsidRDefault="00D414AB" w:rsidP="00D414AB">
            <w:pPr>
              <w:cnfStyle w:val="000000000000" w:firstRow="0" w:lastRow="0" w:firstColumn="0" w:lastColumn="0" w:oddVBand="0" w:evenVBand="0" w:oddHBand="0" w:evenHBand="0" w:firstRowFirstColumn="0" w:firstRowLastColumn="0" w:lastRowFirstColumn="0" w:lastRowLastColumn="0"/>
            </w:pPr>
            <w:r w:rsidRPr="00B12701">
              <w:lastRenderedPageBreak/>
              <w:t>Post-construction activities will comprise:</w:t>
            </w:r>
          </w:p>
          <w:p w14:paraId="18DBD452" w14:textId="77777777" w:rsidR="00D414AB" w:rsidRPr="00B12701" w:rsidRDefault="00D414AB" w:rsidP="00D414AB">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B12701">
              <w:t>demobilisation of plant and machinery; and</w:t>
            </w:r>
          </w:p>
          <w:p w14:paraId="3A0E03E5" w14:textId="74B0CB4C" w:rsidR="00702A77" w:rsidRPr="00D414AB" w:rsidRDefault="00D414AB" w:rsidP="00D414AB">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B12701">
              <w:t>site clean-up.</w:t>
            </w:r>
          </w:p>
        </w:tc>
      </w:tr>
      <w:tr w:rsidR="00062DB5" w:rsidRPr="0061706D" w14:paraId="0485CEAA" w14:textId="77777777" w:rsidTr="0061706D">
        <w:tc>
          <w:tcPr>
            <w:cnfStyle w:val="001000000000" w:firstRow="0" w:lastRow="0" w:firstColumn="1" w:lastColumn="0" w:oddVBand="0" w:evenVBand="0" w:oddHBand="0" w:evenHBand="0" w:firstRowFirstColumn="0" w:firstRowLastColumn="0" w:lastRowFirstColumn="0" w:lastRowLastColumn="0"/>
            <w:tcW w:w="1980" w:type="dxa"/>
          </w:tcPr>
          <w:p w14:paraId="2565631B" w14:textId="34695C82" w:rsidR="00062DB5" w:rsidRPr="0061706D" w:rsidRDefault="00E71672" w:rsidP="0082688B">
            <w:pPr>
              <w:rPr>
                <w:szCs w:val="18"/>
              </w:rPr>
            </w:pPr>
            <w:r w:rsidRPr="0061706D">
              <w:rPr>
                <w:szCs w:val="18"/>
              </w:rPr>
              <w:lastRenderedPageBreak/>
              <w:t>Machinery, Plant and Equipment</w:t>
            </w:r>
          </w:p>
        </w:tc>
        <w:tc>
          <w:tcPr>
            <w:tcW w:w="7036" w:type="dxa"/>
          </w:tcPr>
          <w:p w14:paraId="2B92AC51" w14:textId="77777777" w:rsidR="00062DB5" w:rsidRPr="00044F69" w:rsidRDefault="00E71672" w:rsidP="0082688B">
            <w:pPr>
              <w:cnfStyle w:val="000000000000" w:firstRow="0" w:lastRow="0" w:firstColumn="0" w:lastColumn="0" w:oddVBand="0" w:evenVBand="0" w:oddHBand="0" w:evenHBand="0" w:firstRowFirstColumn="0" w:firstRowLastColumn="0" w:lastRowFirstColumn="0" w:lastRowLastColumn="0"/>
              <w:rPr>
                <w:szCs w:val="18"/>
              </w:rPr>
            </w:pPr>
            <w:r w:rsidRPr="00044F69">
              <w:rPr>
                <w:szCs w:val="18"/>
              </w:rPr>
              <w:t>Construction vehicles and plant will include (but is not limited to):</w:t>
            </w:r>
          </w:p>
          <w:p w14:paraId="51EE73E6" w14:textId="77777777" w:rsidR="00E71672" w:rsidRPr="00044F69" w:rsidRDefault="00044F69" w:rsidP="005C2CA3">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Cs w:val="18"/>
              </w:rPr>
            </w:pPr>
            <w:r w:rsidRPr="00044F69">
              <w:rPr>
                <w:szCs w:val="18"/>
              </w:rPr>
              <w:t>delivery trucks; and</w:t>
            </w:r>
          </w:p>
          <w:p w14:paraId="3D97D2FB" w14:textId="1CA6F966" w:rsidR="00044F69" w:rsidRPr="0061706D" w:rsidRDefault="00044F69" w:rsidP="005C2CA3">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Cs w:val="18"/>
              </w:rPr>
            </w:pPr>
            <w:r w:rsidRPr="00044F69">
              <w:rPr>
                <w:szCs w:val="18"/>
              </w:rPr>
              <w:t>mobile crane.</w:t>
            </w:r>
          </w:p>
        </w:tc>
      </w:tr>
      <w:tr w:rsidR="005F02D8" w:rsidRPr="0061706D" w14:paraId="15D88C02" w14:textId="77777777" w:rsidTr="0061706D">
        <w:tc>
          <w:tcPr>
            <w:cnfStyle w:val="001000000000" w:firstRow="0" w:lastRow="0" w:firstColumn="1" w:lastColumn="0" w:oddVBand="0" w:evenVBand="0" w:oddHBand="0" w:evenHBand="0" w:firstRowFirstColumn="0" w:firstRowLastColumn="0" w:lastRowFirstColumn="0" w:lastRowLastColumn="0"/>
            <w:tcW w:w="1980" w:type="dxa"/>
          </w:tcPr>
          <w:p w14:paraId="097D7FAE" w14:textId="1242D7D6" w:rsidR="005F02D8" w:rsidRPr="0061706D" w:rsidRDefault="005F02D8" w:rsidP="0082688B">
            <w:pPr>
              <w:rPr>
                <w:szCs w:val="18"/>
              </w:rPr>
            </w:pPr>
            <w:r>
              <w:rPr>
                <w:szCs w:val="18"/>
              </w:rPr>
              <w:t>Stockpile</w:t>
            </w:r>
            <w:r w:rsidR="008B07B2">
              <w:rPr>
                <w:szCs w:val="18"/>
              </w:rPr>
              <w:t>s</w:t>
            </w:r>
            <w:r w:rsidR="00044F69">
              <w:rPr>
                <w:szCs w:val="18"/>
              </w:rPr>
              <w:t xml:space="preserve"> / Material Storage</w:t>
            </w:r>
          </w:p>
        </w:tc>
        <w:tc>
          <w:tcPr>
            <w:tcW w:w="7036" w:type="dxa"/>
          </w:tcPr>
          <w:p w14:paraId="69D1CA6C" w14:textId="77777777" w:rsidR="00044F69" w:rsidRDefault="00044F69" w:rsidP="00044F69">
            <w:pPr>
              <w:cnfStyle w:val="000000000000" w:firstRow="0" w:lastRow="0" w:firstColumn="0" w:lastColumn="0" w:oddVBand="0" w:evenVBand="0" w:oddHBand="0" w:evenHBand="0" w:firstRowFirstColumn="0" w:firstRowLastColumn="0" w:lastRowFirstColumn="0" w:lastRowLastColumn="0"/>
            </w:pPr>
            <w:r>
              <w:t>Materials (e.g. old and new cladding) will be temporarily stockpiled in various locations depending on the area of works at the time. Temporary stockpile locations will likely include the Hotel carpark, Alpine Bar and carpark below Keller Concourse.</w:t>
            </w:r>
          </w:p>
          <w:p w14:paraId="2E97EFD5" w14:textId="304F7C4F" w:rsidR="005F02D8" w:rsidRPr="0061706D" w:rsidRDefault="00044F69" w:rsidP="00044F69">
            <w:pPr>
              <w:cnfStyle w:val="000000000000" w:firstRow="0" w:lastRow="0" w:firstColumn="0" w:lastColumn="0" w:oddVBand="0" w:evenVBand="0" w:oddHBand="0" w:evenHBand="0" w:firstRowFirstColumn="0" w:firstRowLastColumn="0" w:lastRowFirstColumn="0" w:lastRowLastColumn="0"/>
              <w:rPr>
                <w:szCs w:val="18"/>
              </w:rPr>
            </w:pPr>
            <w:r>
              <w:t>Larger stockpiles will be located within Thredbo’s tip carpark. Access to these locations will be restricted to KT staff and contractors.</w:t>
            </w:r>
          </w:p>
        </w:tc>
      </w:tr>
      <w:tr w:rsidR="00E71672" w:rsidRPr="0061706D" w14:paraId="3327F8D1" w14:textId="77777777" w:rsidTr="0061706D">
        <w:tc>
          <w:tcPr>
            <w:cnfStyle w:val="001000000000" w:firstRow="0" w:lastRow="0" w:firstColumn="1" w:lastColumn="0" w:oddVBand="0" w:evenVBand="0" w:oddHBand="0" w:evenHBand="0" w:firstRowFirstColumn="0" w:firstRowLastColumn="0" w:lastRowFirstColumn="0" w:lastRowLastColumn="0"/>
            <w:tcW w:w="1980" w:type="dxa"/>
          </w:tcPr>
          <w:p w14:paraId="793F8E0C" w14:textId="7E1F9A3F" w:rsidR="00E71672" w:rsidRPr="0061706D" w:rsidRDefault="00E71672" w:rsidP="0082688B">
            <w:pPr>
              <w:rPr>
                <w:szCs w:val="18"/>
              </w:rPr>
            </w:pPr>
            <w:r w:rsidRPr="0061706D">
              <w:rPr>
                <w:szCs w:val="18"/>
              </w:rPr>
              <w:t xml:space="preserve">Site Facilities and </w:t>
            </w:r>
            <w:r w:rsidR="00044F69">
              <w:rPr>
                <w:szCs w:val="18"/>
              </w:rPr>
              <w:t>Compound</w:t>
            </w:r>
          </w:p>
        </w:tc>
        <w:tc>
          <w:tcPr>
            <w:tcW w:w="7036" w:type="dxa"/>
          </w:tcPr>
          <w:p w14:paraId="2DA3BCF3" w14:textId="06A7D051" w:rsidR="00044F69" w:rsidRDefault="00044F69" w:rsidP="00044F69">
            <w:pPr>
              <w:cnfStyle w:val="000000000000" w:firstRow="0" w:lastRow="0" w:firstColumn="0" w:lastColumn="0" w:oddVBand="0" w:evenVBand="0" w:oddHBand="0" w:evenHBand="0" w:firstRowFirstColumn="0" w:firstRowLastColumn="0" w:lastRowFirstColumn="0" w:lastRowLastColumn="0"/>
            </w:pPr>
            <w:r w:rsidRPr="00931D0D">
              <w:t>There will be no compound or temporary structures within the construction corridor.</w:t>
            </w:r>
            <w:r>
              <w:t xml:space="preserve"> </w:t>
            </w:r>
            <w:r w:rsidRPr="00543788">
              <w:t>A portion of the carpark below the Keller Concourse will likely be used for the temporary storage of materials and construction vehicle parking.</w:t>
            </w:r>
          </w:p>
          <w:p w14:paraId="6EEF5EBB" w14:textId="77777777" w:rsidR="00044F69" w:rsidRPr="00543788" w:rsidRDefault="00044F69" w:rsidP="00044F69">
            <w:pPr>
              <w:cnfStyle w:val="000000000000" w:firstRow="0" w:lastRow="0" w:firstColumn="0" w:lastColumn="0" w:oddVBand="0" w:evenVBand="0" w:oddHBand="0" w:evenHBand="0" w:firstRowFirstColumn="0" w:firstRowLastColumn="0" w:lastRowFirstColumn="0" w:lastRowLastColumn="0"/>
            </w:pPr>
          </w:p>
          <w:p w14:paraId="163966C3" w14:textId="1D6D56CE" w:rsidR="00E71672" w:rsidRPr="004B2FA0" w:rsidRDefault="00044F69" w:rsidP="0082688B">
            <w:pPr>
              <w:cnfStyle w:val="000000000000" w:firstRow="0" w:lastRow="0" w:firstColumn="0" w:lastColumn="0" w:oddVBand="0" w:evenVBand="0" w:oddHBand="0" w:evenHBand="0" w:firstRowFirstColumn="0" w:firstRowLastColumn="0" w:lastRowFirstColumn="0" w:lastRowLastColumn="0"/>
            </w:pPr>
            <w:r w:rsidRPr="00931D0D">
              <w:t xml:space="preserve">Existing amenities (e.g. staff room and toilets) at Valley Terminal </w:t>
            </w:r>
            <w:r>
              <w:t xml:space="preserve">and the TAH </w:t>
            </w:r>
            <w:r w:rsidRPr="00931D0D">
              <w:t xml:space="preserve">will be available for construction staff. </w:t>
            </w:r>
          </w:p>
        </w:tc>
      </w:tr>
      <w:tr w:rsidR="00E71672" w:rsidRPr="0061706D" w14:paraId="786371C5" w14:textId="77777777" w:rsidTr="0061706D">
        <w:tc>
          <w:tcPr>
            <w:cnfStyle w:val="001000000000" w:firstRow="0" w:lastRow="0" w:firstColumn="1" w:lastColumn="0" w:oddVBand="0" w:evenVBand="0" w:oddHBand="0" w:evenHBand="0" w:firstRowFirstColumn="0" w:firstRowLastColumn="0" w:lastRowFirstColumn="0" w:lastRowLastColumn="0"/>
            <w:tcW w:w="1980" w:type="dxa"/>
          </w:tcPr>
          <w:p w14:paraId="20CD7AE6" w14:textId="03B2E53F" w:rsidR="00E71672" w:rsidRPr="0061706D" w:rsidRDefault="00E71672" w:rsidP="0082688B">
            <w:pPr>
              <w:rPr>
                <w:szCs w:val="18"/>
              </w:rPr>
            </w:pPr>
            <w:r w:rsidRPr="0061706D">
              <w:rPr>
                <w:szCs w:val="18"/>
              </w:rPr>
              <w:t>Project Timing</w:t>
            </w:r>
          </w:p>
        </w:tc>
        <w:tc>
          <w:tcPr>
            <w:tcW w:w="7036" w:type="dxa"/>
          </w:tcPr>
          <w:p w14:paraId="05F08D25" w14:textId="185BD8D5" w:rsidR="00E71672" w:rsidRPr="004B2FA0" w:rsidRDefault="00044F69" w:rsidP="0082688B">
            <w:pPr>
              <w:cnfStyle w:val="000000000000" w:firstRow="0" w:lastRow="0" w:firstColumn="0" w:lastColumn="0" w:oddVBand="0" w:evenVBand="0" w:oddHBand="0" w:evenHBand="0" w:firstRowFirstColumn="0" w:firstRowLastColumn="0" w:lastRowFirstColumn="0" w:lastRowLastColumn="0"/>
            </w:pPr>
            <w:r w:rsidRPr="001C5305">
              <w:t xml:space="preserve">The anticipated timing for commencement of </w:t>
            </w:r>
            <w:r>
              <w:t>works</w:t>
            </w:r>
            <w:r w:rsidRPr="001C5305">
              <w:t xml:space="preserve"> is between October</w:t>
            </w:r>
            <w:r>
              <w:t xml:space="preserve"> 2022 – </w:t>
            </w:r>
            <w:r w:rsidRPr="001C5305">
              <w:t>May 202</w:t>
            </w:r>
            <w:r>
              <w:t>3</w:t>
            </w:r>
            <w:r w:rsidRPr="001C5305">
              <w:t xml:space="preserve">.  The </w:t>
            </w:r>
            <w:r>
              <w:t xml:space="preserve">maintenance works </w:t>
            </w:r>
            <w:r w:rsidRPr="001C5305">
              <w:t>will be carried out</w:t>
            </w:r>
            <w:r>
              <w:t xml:space="preserve"> intermittently during the months of October - May</w:t>
            </w:r>
            <w:r w:rsidRPr="001C5305">
              <w:t xml:space="preserve"> over a five-year period between 2022-2027.</w:t>
            </w:r>
          </w:p>
        </w:tc>
      </w:tr>
    </w:tbl>
    <w:p w14:paraId="4D1BA113" w14:textId="1BC0A948" w:rsidR="00755203" w:rsidRDefault="00755203" w:rsidP="0082688B">
      <w:pPr>
        <w:rPr>
          <w:highlight w:val="yellow"/>
        </w:rPr>
      </w:pPr>
    </w:p>
    <w:p w14:paraId="1DDCF998" w14:textId="227AD7A2" w:rsidR="00862E27" w:rsidRPr="00702A77" w:rsidRDefault="00317F52" w:rsidP="00862E27">
      <w:pPr>
        <w:pStyle w:val="Heading1"/>
      </w:pPr>
      <w:bookmarkStart w:id="16" w:name="_Toc109307402"/>
      <w:r w:rsidRPr="00702A77">
        <w:t>Environmental Management</w:t>
      </w:r>
      <w:bookmarkEnd w:id="16"/>
    </w:p>
    <w:p w14:paraId="22DD31A7" w14:textId="58D03FD6" w:rsidR="00FC01C7" w:rsidRPr="00702A77" w:rsidRDefault="00FC01C7" w:rsidP="00FC01C7">
      <w:pPr>
        <w:pStyle w:val="Heading2"/>
      </w:pPr>
      <w:bookmarkStart w:id="17" w:name="_Toc109307403"/>
      <w:r w:rsidRPr="00702A77">
        <w:t>Key Contacts and Roles</w:t>
      </w:r>
      <w:bookmarkEnd w:id="17"/>
    </w:p>
    <w:p w14:paraId="482DCC68" w14:textId="213919A9" w:rsidR="00ED1A47" w:rsidRPr="00702A77" w:rsidRDefault="00ED1A47" w:rsidP="00ED1A47">
      <w:r w:rsidRPr="00702A77">
        <w:t xml:space="preserve">Key contacts for the Project are provided in </w:t>
      </w:r>
      <w:r w:rsidRPr="00115822">
        <w:rPr>
          <w:b/>
        </w:rPr>
        <w:t xml:space="preserve">Table </w:t>
      </w:r>
      <w:r w:rsidR="0048362E" w:rsidRPr="00115822">
        <w:rPr>
          <w:b/>
        </w:rPr>
        <w:t>2</w:t>
      </w:r>
      <w:r w:rsidRPr="00702A77">
        <w:t xml:space="preserve">. Prior to commencement of works, contact details will be </w:t>
      </w:r>
      <w:r w:rsidR="002F5127">
        <w:t>updated</w:t>
      </w:r>
      <w:r w:rsidRPr="00702A77">
        <w:t xml:space="preserve"> for Project personnel.</w:t>
      </w:r>
    </w:p>
    <w:p w14:paraId="022EAE4E" w14:textId="6F6181D2" w:rsidR="003D11CA" w:rsidRPr="00702A77" w:rsidRDefault="003D11CA" w:rsidP="003D11CA">
      <w:pPr>
        <w:pStyle w:val="Caption"/>
        <w:keepNext/>
      </w:pPr>
      <w:bookmarkStart w:id="18" w:name="_Ref97720271"/>
      <w:bookmarkStart w:id="19" w:name="_Toc109307424"/>
      <w:r w:rsidRPr="00702A77">
        <w:t xml:space="preserve">Table </w:t>
      </w:r>
      <w:r w:rsidR="00FE27BD">
        <w:fldChar w:fldCharType="begin"/>
      </w:r>
      <w:r w:rsidR="00FE27BD">
        <w:instrText xml:space="preserve"> SEQ Table \* ARABIC </w:instrText>
      </w:r>
      <w:r w:rsidR="00FE27BD">
        <w:fldChar w:fldCharType="separate"/>
      </w:r>
      <w:r w:rsidR="00907C3B">
        <w:rPr>
          <w:noProof/>
        </w:rPr>
        <w:t>2</w:t>
      </w:r>
      <w:r w:rsidR="00FE27BD">
        <w:rPr>
          <w:noProof/>
        </w:rPr>
        <w:fldChar w:fldCharType="end"/>
      </w:r>
      <w:bookmarkEnd w:id="18"/>
      <w:r w:rsidRPr="00702A77">
        <w:t xml:space="preserve">: Key </w:t>
      </w:r>
      <w:r w:rsidR="00505D31">
        <w:t>Contacts</w:t>
      </w:r>
      <w:bookmarkEnd w:id="19"/>
    </w:p>
    <w:tbl>
      <w:tblPr>
        <w:tblStyle w:val="GridTable1Light-Accent3"/>
        <w:tblW w:w="8538" w:type="dxa"/>
        <w:tblLook w:val="04A0" w:firstRow="1" w:lastRow="0" w:firstColumn="1" w:lastColumn="0" w:noHBand="0" w:noVBand="1"/>
      </w:tblPr>
      <w:tblGrid>
        <w:gridCol w:w="3397"/>
        <w:gridCol w:w="3402"/>
        <w:gridCol w:w="1739"/>
      </w:tblGrid>
      <w:tr w:rsidR="00FC01C7" w:rsidRPr="0061706D" w14:paraId="07776EAD" w14:textId="77777777" w:rsidTr="00505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17008FE" w14:textId="3F973141" w:rsidR="00FC01C7" w:rsidRPr="0061706D" w:rsidRDefault="003D11CA" w:rsidP="00F31EE3">
            <w:pPr>
              <w:jc w:val="left"/>
              <w:rPr>
                <w:sz w:val="18"/>
                <w:szCs w:val="18"/>
              </w:rPr>
            </w:pPr>
            <w:r w:rsidRPr="0061706D">
              <w:rPr>
                <w:sz w:val="18"/>
                <w:szCs w:val="18"/>
              </w:rPr>
              <w:t>Contact</w:t>
            </w:r>
          </w:p>
        </w:tc>
        <w:tc>
          <w:tcPr>
            <w:tcW w:w="3402" w:type="dxa"/>
          </w:tcPr>
          <w:p w14:paraId="0215C9E0" w14:textId="264EE183" w:rsidR="00FC01C7" w:rsidRPr="0061706D" w:rsidRDefault="00FC01C7" w:rsidP="003D11CA">
            <w:pPr>
              <w:cnfStyle w:val="100000000000" w:firstRow="1" w:lastRow="0" w:firstColumn="0" w:lastColumn="0" w:oddVBand="0" w:evenVBand="0" w:oddHBand="0" w:evenHBand="0" w:firstRowFirstColumn="0" w:firstRowLastColumn="0" w:lastRowFirstColumn="0" w:lastRowLastColumn="0"/>
              <w:rPr>
                <w:sz w:val="18"/>
                <w:szCs w:val="18"/>
              </w:rPr>
            </w:pPr>
            <w:r w:rsidRPr="0061706D">
              <w:rPr>
                <w:sz w:val="18"/>
                <w:szCs w:val="18"/>
              </w:rPr>
              <w:t>Role</w:t>
            </w:r>
          </w:p>
        </w:tc>
        <w:tc>
          <w:tcPr>
            <w:tcW w:w="1735" w:type="dxa"/>
          </w:tcPr>
          <w:p w14:paraId="18EE4270" w14:textId="06B81EC6" w:rsidR="00FC01C7" w:rsidRPr="0061706D" w:rsidRDefault="00FC01C7" w:rsidP="003D11CA">
            <w:pPr>
              <w:cnfStyle w:val="100000000000" w:firstRow="1" w:lastRow="0" w:firstColumn="0" w:lastColumn="0" w:oddVBand="0" w:evenVBand="0" w:oddHBand="0" w:evenHBand="0" w:firstRowFirstColumn="0" w:firstRowLastColumn="0" w:lastRowFirstColumn="0" w:lastRowLastColumn="0"/>
              <w:rPr>
                <w:sz w:val="18"/>
                <w:szCs w:val="18"/>
              </w:rPr>
            </w:pPr>
            <w:r w:rsidRPr="0061706D">
              <w:rPr>
                <w:sz w:val="18"/>
                <w:szCs w:val="18"/>
              </w:rPr>
              <w:t>Contact</w:t>
            </w:r>
          </w:p>
        </w:tc>
      </w:tr>
      <w:tr w:rsidR="00F31EE3" w:rsidRPr="0061706D" w14:paraId="16B8E696" w14:textId="77777777" w:rsidTr="00505D31">
        <w:tc>
          <w:tcPr>
            <w:cnfStyle w:val="001000000000" w:firstRow="0" w:lastRow="0" w:firstColumn="1" w:lastColumn="0" w:oddVBand="0" w:evenVBand="0" w:oddHBand="0" w:evenHBand="0" w:firstRowFirstColumn="0" w:firstRowLastColumn="0" w:lastRowFirstColumn="0" w:lastRowLastColumn="0"/>
            <w:tcW w:w="8538" w:type="dxa"/>
            <w:gridSpan w:val="3"/>
          </w:tcPr>
          <w:p w14:paraId="0AC3DB18" w14:textId="62118D8F" w:rsidR="00F31EE3" w:rsidRPr="0061706D" w:rsidRDefault="00F31EE3" w:rsidP="00F31EE3">
            <w:pPr>
              <w:rPr>
                <w:i/>
                <w:szCs w:val="18"/>
              </w:rPr>
            </w:pPr>
            <w:r w:rsidRPr="0061706D">
              <w:rPr>
                <w:i/>
                <w:szCs w:val="18"/>
              </w:rPr>
              <w:t>Key Project Personnel</w:t>
            </w:r>
          </w:p>
        </w:tc>
      </w:tr>
      <w:tr w:rsidR="00FC01C7" w:rsidRPr="0061706D" w14:paraId="7156BA55" w14:textId="77777777" w:rsidTr="00505D31">
        <w:trPr>
          <w:trHeight w:val="192"/>
        </w:trPr>
        <w:tc>
          <w:tcPr>
            <w:cnfStyle w:val="001000000000" w:firstRow="0" w:lastRow="0" w:firstColumn="1" w:lastColumn="0" w:oddVBand="0" w:evenVBand="0" w:oddHBand="0" w:evenHBand="0" w:firstRowFirstColumn="0" w:firstRowLastColumn="0" w:lastRowFirstColumn="0" w:lastRowLastColumn="0"/>
            <w:tcW w:w="3397" w:type="dxa"/>
          </w:tcPr>
          <w:p w14:paraId="0BDD9EDE" w14:textId="6B7D7CB7" w:rsidR="00FC01C7" w:rsidRPr="0061706D" w:rsidRDefault="00A61FE7" w:rsidP="00F31EE3">
            <w:pPr>
              <w:rPr>
                <w:b w:val="0"/>
                <w:szCs w:val="18"/>
              </w:rPr>
            </w:pPr>
            <w:r>
              <w:rPr>
                <w:b w:val="0"/>
                <w:szCs w:val="18"/>
              </w:rPr>
              <w:t>TBC</w:t>
            </w:r>
          </w:p>
        </w:tc>
        <w:tc>
          <w:tcPr>
            <w:tcW w:w="3402" w:type="dxa"/>
          </w:tcPr>
          <w:p w14:paraId="50247115" w14:textId="0E7B59E9" w:rsidR="00FC01C7" w:rsidRPr="0061706D" w:rsidRDefault="00A61FE7" w:rsidP="00F31EE3">
            <w:pPr>
              <w:cnfStyle w:val="000000000000" w:firstRow="0" w:lastRow="0" w:firstColumn="0" w:lastColumn="0" w:oddVBand="0" w:evenVBand="0" w:oddHBand="0" w:evenHBand="0" w:firstRowFirstColumn="0" w:firstRowLastColumn="0" w:lastRowFirstColumn="0" w:lastRowLastColumn="0"/>
              <w:rPr>
                <w:szCs w:val="18"/>
              </w:rPr>
            </w:pPr>
            <w:r>
              <w:rPr>
                <w:szCs w:val="18"/>
              </w:rPr>
              <w:t>Project Manager</w:t>
            </w:r>
          </w:p>
        </w:tc>
        <w:tc>
          <w:tcPr>
            <w:tcW w:w="1735" w:type="dxa"/>
          </w:tcPr>
          <w:p w14:paraId="21130294" w14:textId="76765434" w:rsidR="00FC01C7" w:rsidRPr="0061706D" w:rsidRDefault="002F5127" w:rsidP="00F31EE3">
            <w:pPr>
              <w:jc w:val="center"/>
              <w:cnfStyle w:val="000000000000" w:firstRow="0" w:lastRow="0" w:firstColumn="0" w:lastColumn="0" w:oddVBand="0" w:evenVBand="0" w:oddHBand="0" w:evenHBand="0" w:firstRowFirstColumn="0" w:firstRowLastColumn="0" w:lastRowFirstColumn="0" w:lastRowLastColumn="0"/>
              <w:rPr>
                <w:szCs w:val="18"/>
              </w:rPr>
            </w:pPr>
            <w:r>
              <w:rPr>
                <w:szCs w:val="18"/>
                <w:lang w:eastAsia="en-AU"/>
              </w:rPr>
              <w:t>-</w:t>
            </w:r>
          </w:p>
        </w:tc>
      </w:tr>
      <w:tr w:rsidR="00FC01C7" w:rsidRPr="0061706D" w14:paraId="04428A58"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27375587" w14:textId="5EB3085A" w:rsidR="00FC01C7" w:rsidRPr="0061706D" w:rsidRDefault="00505D31" w:rsidP="00F31EE3">
            <w:pPr>
              <w:rPr>
                <w:b w:val="0"/>
                <w:szCs w:val="18"/>
              </w:rPr>
            </w:pPr>
            <w:r>
              <w:rPr>
                <w:b w:val="0"/>
                <w:szCs w:val="18"/>
              </w:rPr>
              <w:t>Brent Bourke (KT)</w:t>
            </w:r>
          </w:p>
        </w:tc>
        <w:tc>
          <w:tcPr>
            <w:tcW w:w="3402" w:type="dxa"/>
          </w:tcPr>
          <w:p w14:paraId="10D8DF42" w14:textId="7F5F0945" w:rsidR="00FC01C7" w:rsidRPr="0061706D" w:rsidRDefault="00A61FE7" w:rsidP="00F31EE3">
            <w:pPr>
              <w:cnfStyle w:val="000000000000" w:firstRow="0" w:lastRow="0" w:firstColumn="0" w:lastColumn="0" w:oddVBand="0" w:evenVBand="0" w:oddHBand="0" w:evenHBand="0" w:firstRowFirstColumn="0" w:firstRowLastColumn="0" w:lastRowFirstColumn="0" w:lastRowLastColumn="0"/>
              <w:rPr>
                <w:szCs w:val="18"/>
              </w:rPr>
            </w:pPr>
            <w:r>
              <w:rPr>
                <w:szCs w:val="18"/>
              </w:rPr>
              <w:t>Environmental Officer</w:t>
            </w:r>
          </w:p>
        </w:tc>
        <w:tc>
          <w:tcPr>
            <w:tcW w:w="1735" w:type="dxa"/>
          </w:tcPr>
          <w:p w14:paraId="6AF997D4" w14:textId="348937CB" w:rsidR="00FC01C7" w:rsidRPr="0061706D" w:rsidRDefault="002F5127" w:rsidP="00F31EE3">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w:t>
            </w:r>
          </w:p>
        </w:tc>
      </w:tr>
      <w:tr w:rsidR="00FC01C7" w:rsidRPr="0061706D" w14:paraId="40064CDF"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07C1FBDC" w14:textId="57B570CF" w:rsidR="00FC01C7" w:rsidRPr="0061706D" w:rsidRDefault="00A61FE7" w:rsidP="00F31EE3">
            <w:pPr>
              <w:rPr>
                <w:b w:val="0"/>
                <w:szCs w:val="18"/>
              </w:rPr>
            </w:pPr>
            <w:r>
              <w:rPr>
                <w:b w:val="0"/>
                <w:szCs w:val="18"/>
              </w:rPr>
              <w:t>TBC</w:t>
            </w:r>
          </w:p>
        </w:tc>
        <w:tc>
          <w:tcPr>
            <w:tcW w:w="3402" w:type="dxa"/>
          </w:tcPr>
          <w:p w14:paraId="37E7C8A4" w14:textId="73CC990E" w:rsidR="00FC01C7" w:rsidRPr="0061706D" w:rsidRDefault="00F31EE3" w:rsidP="00F31EE3">
            <w:pPr>
              <w:cnfStyle w:val="000000000000" w:firstRow="0" w:lastRow="0" w:firstColumn="0" w:lastColumn="0" w:oddVBand="0" w:evenVBand="0" w:oddHBand="0" w:evenHBand="0" w:firstRowFirstColumn="0" w:firstRowLastColumn="0" w:lastRowFirstColumn="0" w:lastRowLastColumn="0"/>
              <w:rPr>
                <w:szCs w:val="18"/>
              </w:rPr>
            </w:pPr>
            <w:r w:rsidRPr="0061706D">
              <w:rPr>
                <w:szCs w:val="18"/>
              </w:rPr>
              <w:t>Construction Contractor</w:t>
            </w:r>
          </w:p>
        </w:tc>
        <w:tc>
          <w:tcPr>
            <w:tcW w:w="1735" w:type="dxa"/>
          </w:tcPr>
          <w:p w14:paraId="52090B60" w14:textId="0F2E259D" w:rsidR="00FC01C7" w:rsidRPr="0061706D" w:rsidRDefault="002F5127" w:rsidP="00F31EE3">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w:t>
            </w:r>
          </w:p>
        </w:tc>
      </w:tr>
      <w:tr w:rsidR="00F31EE3" w:rsidRPr="0061706D" w14:paraId="27F4B634" w14:textId="77777777" w:rsidTr="00505D31">
        <w:tc>
          <w:tcPr>
            <w:cnfStyle w:val="001000000000" w:firstRow="0" w:lastRow="0" w:firstColumn="1" w:lastColumn="0" w:oddVBand="0" w:evenVBand="0" w:oddHBand="0" w:evenHBand="0" w:firstRowFirstColumn="0" w:firstRowLastColumn="0" w:lastRowFirstColumn="0" w:lastRowLastColumn="0"/>
            <w:tcW w:w="8538" w:type="dxa"/>
            <w:gridSpan w:val="3"/>
            <w:shd w:val="clear" w:color="auto" w:fill="F2F2F2" w:themeFill="background1" w:themeFillShade="F2"/>
          </w:tcPr>
          <w:p w14:paraId="73FC0FBD" w14:textId="20070E4A" w:rsidR="00F31EE3" w:rsidRPr="0061706D" w:rsidRDefault="00F31EE3" w:rsidP="00F31EE3">
            <w:pPr>
              <w:rPr>
                <w:b w:val="0"/>
                <w:szCs w:val="18"/>
              </w:rPr>
            </w:pPr>
            <w:r w:rsidRPr="0061706D">
              <w:rPr>
                <w:i/>
                <w:szCs w:val="18"/>
              </w:rPr>
              <w:t>Government Agency Contacts</w:t>
            </w:r>
          </w:p>
        </w:tc>
      </w:tr>
      <w:tr w:rsidR="00F31EE3" w:rsidRPr="0061706D" w14:paraId="15BF7170"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3A344F27" w14:textId="66B5A956" w:rsidR="00F31EE3" w:rsidRPr="0061706D" w:rsidRDefault="00F31EE3" w:rsidP="00F31EE3">
            <w:pPr>
              <w:rPr>
                <w:b w:val="0"/>
                <w:szCs w:val="18"/>
              </w:rPr>
            </w:pPr>
            <w:r w:rsidRPr="0061706D">
              <w:rPr>
                <w:rFonts w:ascii="Calibri" w:hAnsi="Calibri" w:cs="Calibri"/>
                <w:b w:val="0"/>
                <w:szCs w:val="18"/>
              </w:rPr>
              <w:t>DPE (Alpine Resorts Team)</w:t>
            </w:r>
          </w:p>
        </w:tc>
        <w:tc>
          <w:tcPr>
            <w:tcW w:w="3402" w:type="dxa"/>
          </w:tcPr>
          <w:p w14:paraId="03CD51D4" w14:textId="59CCA571"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szCs w:val="18"/>
              </w:rPr>
            </w:pPr>
            <w:r w:rsidRPr="0061706D">
              <w:rPr>
                <w:rFonts w:ascii="Calibri" w:hAnsi="Calibri" w:cs="Calibri"/>
                <w:szCs w:val="18"/>
              </w:rPr>
              <w:t>Development approval and compliance</w:t>
            </w:r>
          </w:p>
        </w:tc>
        <w:tc>
          <w:tcPr>
            <w:tcW w:w="1735" w:type="dxa"/>
          </w:tcPr>
          <w:p w14:paraId="76C8F081" w14:textId="71C5B920" w:rsidR="00F31EE3" w:rsidRPr="0061706D" w:rsidRDefault="00F31EE3" w:rsidP="00F31EE3">
            <w:pPr>
              <w:jc w:val="center"/>
              <w:cnfStyle w:val="000000000000" w:firstRow="0" w:lastRow="0" w:firstColumn="0" w:lastColumn="0" w:oddVBand="0" w:evenVBand="0" w:oddHBand="0" w:evenHBand="0" w:firstRowFirstColumn="0" w:firstRowLastColumn="0" w:lastRowFirstColumn="0" w:lastRowLastColumn="0"/>
              <w:rPr>
                <w:szCs w:val="18"/>
              </w:rPr>
            </w:pPr>
            <w:r w:rsidRPr="0061706D">
              <w:rPr>
                <w:rFonts w:ascii="Calibri" w:hAnsi="Calibri" w:cs="Calibri"/>
                <w:szCs w:val="18"/>
              </w:rPr>
              <w:t>(02) 6456 1733</w:t>
            </w:r>
          </w:p>
        </w:tc>
      </w:tr>
      <w:tr w:rsidR="00F31EE3" w:rsidRPr="0061706D" w14:paraId="2742FCF9"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6D89AE1A" w14:textId="566AB228" w:rsidR="00F31EE3" w:rsidRPr="0061706D" w:rsidRDefault="00F31EE3" w:rsidP="007201C8">
            <w:pPr>
              <w:autoSpaceDE w:val="0"/>
              <w:autoSpaceDN w:val="0"/>
              <w:adjustRightInd w:val="0"/>
              <w:rPr>
                <w:rFonts w:ascii="Calibri" w:hAnsi="Calibri" w:cs="Calibri"/>
                <w:b w:val="0"/>
                <w:szCs w:val="18"/>
              </w:rPr>
            </w:pPr>
            <w:r w:rsidRPr="0061706D">
              <w:rPr>
                <w:rFonts w:ascii="Calibri" w:hAnsi="Calibri" w:cs="Calibri"/>
                <w:b w:val="0"/>
                <w:szCs w:val="18"/>
              </w:rPr>
              <w:t>National Parks and Wildlife Service</w:t>
            </w:r>
            <w:r w:rsidR="007201C8" w:rsidRPr="0061706D">
              <w:rPr>
                <w:rFonts w:ascii="Calibri" w:hAnsi="Calibri" w:cs="Calibri"/>
                <w:b w:val="0"/>
                <w:szCs w:val="18"/>
              </w:rPr>
              <w:t xml:space="preserve"> </w:t>
            </w:r>
            <w:r w:rsidRPr="0061706D">
              <w:rPr>
                <w:rFonts w:ascii="Calibri" w:hAnsi="Calibri" w:cs="Calibri"/>
                <w:b w:val="0"/>
                <w:szCs w:val="18"/>
              </w:rPr>
              <w:t>(NPWS)</w:t>
            </w:r>
          </w:p>
        </w:tc>
        <w:tc>
          <w:tcPr>
            <w:tcW w:w="3402" w:type="dxa"/>
          </w:tcPr>
          <w:p w14:paraId="55E8FFA0" w14:textId="4C0D47E1"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szCs w:val="18"/>
              </w:rPr>
            </w:pPr>
            <w:r w:rsidRPr="0061706D">
              <w:rPr>
                <w:rFonts w:ascii="Calibri" w:hAnsi="Calibri" w:cs="Calibri"/>
                <w:szCs w:val="18"/>
              </w:rPr>
              <w:t>Flora, fauna, archaeology</w:t>
            </w:r>
          </w:p>
        </w:tc>
        <w:tc>
          <w:tcPr>
            <w:tcW w:w="1735" w:type="dxa"/>
          </w:tcPr>
          <w:p w14:paraId="66A3716B" w14:textId="64008DB1" w:rsidR="00F31EE3" w:rsidRPr="0061706D" w:rsidRDefault="00F31EE3" w:rsidP="00F31EE3">
            <w:pPr>
              <w:jc w:val="center"/>
              <w:cnfStyle w:val="000000000000" w:firstRow="0" w:lastRow="0" w:firstColumn="0" w:lastColumn="0" w:oddVBand="0" w:evenVBand="0" w:oddHBand="0" w:evenHBand="0" w:firstRowFirstColumn="0" w:firstRowLastColumn="0" w:lastRowFirstColumn="0" w:lastRowLastColumn="0"/>
              <w:rPr>
                <w:szCs w:val="18"/>
              </w:rPr>
            </w:pPr>
            <w:r w:rsidRPr="0061706D">
              <w:rPr>
                <w:rFonts w:ascii="Calibri" w:hAnsi="Calibri" w:cs="Calibri"/>
                <w:szCs w:val="18"/>
              </w:rPr>
              <w:t>(02) 6450 5600</w:t>
            </w:r>
          </w:p>
        </w:tc>
      </w:tr>
      <w:tr w:rsidR="00F31EE3" w:rsidRPr="0061706D" w14:paraId="7714F9DB"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074C37C1" w14:textId="29365391" w:rsidR="00F31EE3" w:rsidRPr="0061706D" w:rsidRDefault="00F31EE3" w:rsidP="00F31EE3">
            <w:pPr>
              <w:autoSpaceDE w:val="0"/>
              <w:autoSpaceDN w:val="0"/>
              <w:adjustRightInd w:val="0"/>
              <w:rPr>
                <w:rFonts w:ascii="Calibri" w:hAnsi="Calibri" w:cs="Calibri"/>
                <w:b w:val="0"/>
                <w:szCs w:val="18"/>
              </w:rPr>
            </w:pPr>
            <w:r w:rsidRPr="0061706D">
              <w:rPr>
                <w:rFonts w:ascii="Calibri" w:hAnsi="Calibri" w:cs="Calibri"/>
                <w:b w:val="0"/>
                <w:szCs w:val="18"/>
              </w:rPr>
              <w:t>Environment Protection Agency</w:t>
            </w:r>
            <w:r w:rsidR="007201C8" w:rsidRPr="0061706D">
              <w:rPr>
                <w:rFonts w:ascii="Calibri" w:hAnsi="Calibri" w:cs="Calibri"/>
                <w:b w:val="0"/>
                <w:szCs w:val="18"/>
              </w:rPr>
              <w:t xml:space="preserve"> </w:t>
            </w:r>
            <w:r w:rsidRPr="0061706D">
              <w:rPr>
                <w:rFonts w:ascii="Calibri" w:hAnsi="Calibri" w:cs="Calibri"/>
                <w:b w:val="0"/>
                <w:szCs w:val="18"/>
              </w:rPr>
              <w:t>(EPA)</w:t>
            </w:r>
          </w:p>
        </w:tc>
        <w:tc>
          <w:tcPr>
            <w:tcW w:w="3402" w:type="dxa"/>
          </w:tcPr>
          <w:p w14:paraId="1203A335" w14:textId="6FF323C3"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Water, noise, air pollution and regulation</w:t>
            </w:r>
          </w:p>
        </w:tc>
        <w:tc>
          <w:tcPr>
            <w:tcW w:w="1735" w:type="dxa"/>
          </w:tcPr>
          <w:p w14:paraId="3098F5A8" w14:textId="7D6D9CDD" w:rsidR="00F31EE3" w:rsidRPr="0061706D" w:rsidRDefault="00F31EE3" w:rsidP="00F31E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131 555</w:t>
            </w:r>
          </w:p>
        </w:tc>
      </w:tr>
      <w:tr w:rsidR="00F31EE3" w:rsidRPr="0061706D" w14:paraId="3D2B6D5B"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38D66C84" w14:textId="1BD89A9E" w:rsidR="00F31EE3" w:rsidRPr="0061706D" w:rsidRDefault="00F31EE3" w:rsidP="00F31EE3">
            <w:pPr>
              <w:autoSpaceDE w:val="0"/>
              <w:autoSpaceDN w:val="0"/>
              <w:adjustRightInd w:val="0"/>
              <w:rPr>
                <w:rFonts w:ascii="Calibri" w:hAnsi="Calibri" w:cs="Calibri"/>
                <w:b w:val="0"/>
                <w:szCs w:val="18"/>
              </w:rPr>
            </w:pPr>
            <w:r w:rsidRPr="0061706D">
              <w:rPr>
                <w:rFonts w:ascii="Calibri" w:hAnsi="Calibri" w:cs="Calibri"/>
                <w:b w:val="0"/>
                <w:szCs w:val="18"/>
              </w:rPr>
              <w:t>NSW Soil Conservation Service</w:t>
            </w:r>
          </w:p>
        </w:tc>
        <w:tc>
          <w:tcPr>
            <w:tcW w:w="3402" w:type="dxa"/>
          </w:tcPr>
          <w:p w14:paraId="150DDD0C" w14:textId="0D9B6831"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Soil erosion and sediment control</w:t>
            </w:r>
          </w:p>
        </w:tc>
        <w:tc>
          <w:tcPr>
            <w:tcW w:w="1735" w:type="dxa"/>
          </w:tcPr>
          <w:p w14:paraId="4FE5C7B6" w14:textId="3E8DAAB7" w:rsidR="00F31EE3" w:rsidRPr="0061706D" w:rsidRDefault="00F31EE3" w:rsidP="00F31E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02 9842 8300</w:t>
            </w:r>
          </w:p>
        </w:tc>
      </w:tr>
      <w:tr w:rsidR="00F31EE3" w:rsidRPr="0061706D" w14:paraId="1201A2D6" w14:textId="77777777" w:rsidTr="00505D31">
        <w:tc>
          <w:tcPr>
            <w:cnfStyle w:val="001000000000" w:firstRow="0" w:lastRow="0" w:firstColumn="1" w:lastColumn="0" w:oddVBand="0" w:evenVBand="0" w:oddHBand="0" w:evenHBand="0" w:firstRowFirstColumn="0" w:firstRowLastColumn="0" w:lastRowFirstColumn="0" w:lastRowLastColumn="0"/>
            <w:tcW w:w="8538" w:type="dxa"/>
            <w:gridSpan w:val="3"/>
            <w:shd w:val="clear" w:color="auto" w:fill="F2F2F2" w:themeFill="background1" w:themeFillShade="F2"/>
          </w:tcPr>
          <w:p w14:paraId="3CEAAD28" w14:textId="53650EE9" w:rsidR="00F31EE3" w:rsidRPr="0061706D" w:rsidRDefault="00F31EE3" w:rsidP="00F31EE3">
            <w:pPr>
              <w:rPr>
                <w:rFonts w:ascii="Calibri" w:hAnsi="Calibri" w:cs="Calibri"/>
                <w:b w:val="0"/>
                <w:szCs w:val="18"/>
              </w:rPr>
            </w:pPr>
            <w:r w:rsidRPr="0061706D">
              <w:rPr>
                <w:i/>
                <w:szCs w:val="18"/>
              </w:rPr>
              <w:t>Thredbo Village Services</w:t>
            </w:r>
          </w:p>
        </w:tc>
      </w:tr>
      <w:tr w:rsidR="00F31EE3" w:rsidRPr="0061706D" w14:paraId="5E6F001D"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3F9020AC" w14:textId="76D98BDF" w:rsidR="00F31EE3" w:rsidRPr="0061706D" w:rsidRDefault="00F31EE3" w:rsidP="00F31EE3">
            <w:pPr>
              <w:autoSpaceDE w:val="0"/>
              <w:autoSpaceDN w:val="0"/>
              <w:adjustRightInd w:val="0"/>
              <w:rPr>
                <w:rFonts w:ascii="Calibri" w:hAnsi="Calibri" w:cs="Calibri"/>
                <w:b w:val="0"/>
                <w:szCs w:val="18"/>
              </w:rPr>
            </w:pPr>
            <w:r w:rsidRPr="0061706D">
              <w:rPr>
                <w:rFonts w:ascii="Calibri" w:hAnsi="Calibri" w:cs="Calibri"/>
                <w:b w:val="0"/>
                <w:szCs w:val="18"/>
              </w:rPr>
              <w:t>Thredbo Medical Centre</w:t>
            </w:r>
          </w:p>
        </w:tc>
        <w:tc>
          <w:tcPr>
            <w:tcW w:w="3402" w:type="dxa"/>
          </w:tcPr>
          <w:p w14:paraId="17423A1B" w14:textId="2A3E87F3"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General medical attention</w:t>
            </w:r>
          </w:p>
        </w:tc>
        <w:tc>
          <w:tcPr>
            <w:tcW w:w="1735" w:type="dxa"/>
          </w:tcPr>
          <w:p w14:paraId="62BBEC8E" w14:textId="1BA05626" w:rsidR="00F31EE3" w:rsidRPr="0061706D" w:rsidRDefault="00F31EE3" w:rsidP="00F31E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(02) 6457 6254</w:t>
            </w:r>
          </w:p>
        </w:tc>
      </w:tr>
      <w:tr w:rsidR="00F31EE3" w:rsidRPr="0061706D" w14:paraId="3C39999E"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6CF37387" w14:textId="637A81EC" w:rsidR="00F31EE3" w:rsidRPr="0061706D" w:rsidRDefault="00F31EE3" w:rsidP="00F31EE3">
            <w:pPr>
              <w:autoSpaceDE w:val="0"/>
              <w:autoSpaceDN w:val="0"/>
              <w:adjustRightInd w:val="0"/>
              <w:rPr>
                <w:rFonts w:ascii="Calibri" w:hAnsi="Calibri" w:cs="Calibri"/>
                <w:b w:val="0"/>
                <w:szCs w:val="18"/>
              </w:rPr>
            </w:pPr>
            <w:r w:rsidRPr="0061706D">
              <w:rPr>
                <w:rFonts w:ascii="Calibri" w:hAnsi="Calibri" w:cs="Calibri"/>
                <w:b w:val="0"/>
                <w:szCs w:val="18"/>
              </w:rPr>
              <w:t>Fire and Rescue Thredbo, NSW</w:t>
            </w:r>
          </w:p>
        </w:tc>
        <w:tc>
          <w:tcPr>
            <w:tcW w:w="3402" w:type="dxa"/>
          </w:tcPr>
          <w:p w14:paraId="52A40099" w14:textId="3346BCFA"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Incident/emergency</w:t>
            </w:r>
          </w:p>
        </w:tc>
        <w:tc>
          <w:tcPr>
            <w:tcW w:w="1735" w:type="dxa"/>
          </w:tcPr>
          <w:p w14:paraId="78B7BF7A" w14:textId="33D0CF00" w:rsidR="00F31EE3" w:rsidRPr="0061706D" w:rsidRDefault="00F31EE3" w:rsidP="00F31E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(02) 6457 6144</w:t>
            </w:r>
          </w:p>
        </w:tc>
      </w:tr>
      <w:tr w:rsidR="00F31EE3" w:rsidRPr="0061706D" w14:paraId="3BF728ED" w14:textId="77777777" w:rsidTr="00505D31">
        <w:tc>
          <w:tcPr>
            <w:cnfStyle w:val="001000000000" w:firstRow="0" w:lastRow="0" w:firstColumn="1" w:lastColumn="0" w:oddVBand="0" w:evenVBand="0" w:oddHBand="0" w:evenHBand="0" w:firstRowFirstColumn="0" w:firstRowLastColumn="0" w:lastRowFirstColumn="0" w:lastRowLastColumn="0"/>
            <w:tcW w:w="8538" w:type="dxa"/>
            <w:gridSpan w:val="3"/>
            <w:shd w:val="clear" w:color="auto" w:fill="F2F2F2" w:themeFill="background1" w:themeFillShade="F2"/>
          </w:tcPr>
          <w:p w14:paraId="6510436A" w14:textId="6FAB74F5" w:rsidR="00F31EE3" w:rsidRPr="0061706D" w:rsidRDefault="00F31EE3" w:rsidP="00F31EE3">
            <w:pPr>
              <w:rPr>
                <w:rFonts w:ascii="Calibri" w:hAnsi="Calibri" w:cs="Calibri"/>
                <w:b w:val="0"/>
                <w:szCs w:val="18"/>
              </w:rPr>
            </w:pPr>
            <w:r w:rsidRPr="0061706D">
              <w:rPr>
                <w:i/>
                <w:szCs w:val="18"/>
              </w:rPr>
              <w:t>Emergency Contacts</w:t>
            </w:r>
          </w:p>
        </w:tc>
      </w:tr>
      <w:tr w:rsidR="00F31EE3" w:rsidRPr="0061706D" w14:paraId="634FC48F"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626633A0" w14:textId="5A227EE8" w:rsidR="00F31EE3" w:rsidRPr="0061706D" w:rsidRDefault="00F31EE3" w:rsidP="00F31EE3">
            <w:pPr>
              <w:autoSpaceDE w:val="0"/>
              <w:autoSpaceDN w:val="0"/>
              <w:adjustRightInd w:val="0"/>
              <w:rPr>
                <w:rFonts w:ascii="Calibri" w:hAnsi="Calibri" w:cs="Calibri"/>
                <w:b w:val="0"/>
                <w:szCs w:val="18"/>
              </w:rPr>
            </w:pPr>
            <w:r w:rsidRPr="0061706D">
              <w:rPr>
                <w:rFonts w:ascii="Calibri" w:hAnsi="Calibri" w:cs="Calibri"/>
                <w:b w:val="0"/>
                <w:szCs w:val="18"/>
              </w:rPr>
              <w:t>NSW Police</w:t>
            </w:r>
          </w:p>
        </w:tc>
        <w:tc>
          <w:tcPr>
            <w:tcW w:w="3402" w:type="dxa"/>
            <w:vMerge w:val="restart"/>
          </w:tcPr>
          <w:p w14:paraId="05D77F75" w14:textId="1BAB0FE3"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In case of fire, medical or police emergency</w:t>
            </w:r>
          </w:p>
        </w:tc>
        <w:tc>
          <w:tcPr>
            <w:tcW w:w="1735" w:type="dxa"/>
            <w:vMerge w:val="restart"/>
          </w:tcPr>
          <w:p w14:paraId="3741686C" w14:textId="3FD82C34" w:rsidR="00F31EE3" w:rsidRPr="0061706D" w:rsidRDefault="00F31EE3" w:rsidP="00F31E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r w:rsidRPr="0061706D">
              <w:rPr>
                <w:rFonts w:ascii="Calibri" w:hAnsi="Calibri" w:cs="Calibri"/>
                <w:szCs w:val="18"/>
              </w:rPr>
              <w:t>000</w:t>
            </w:r>
          </w:p>
        </w:tc>
      </w:tr>
      <w:tr w:rsidR="00F31EE3" w:rsidRPr="0061706D" w14:paraId="3E4A42AD"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72902596" w14:textId="0D540195" w:rsidR="00F31EE3" w:rsidRPr="0061706D" w:rsidRDefault="00F31EE3" w:rsidP="00F31EE3">
            <w:pPr>
              <w:autoSpaceDE w:val="0"/>
              <w:autoSpaceDN w:val="0"/>
              <w:adjustRightInd w:val="0"/>
              <w:rPr>
                <w:rFonts w:ascii="Calibri" w:hAnsi="Calibri" w:cs="Calibri"/>
                <w:b w:val="0"/>
                <w:szCs w:val="18"/>
              </w:rPr>
            </w:pPr>
            <w:r w:rsidRPr="0061706D">
              <w:rPr>
                <w:rFonts w:ascii="Calibri" w:hAnsi="Calibri" w:cs="Calibri"/>
                <w:b w:val="0"/>
                <w:szCs w:val="18"/>
              </w:rPr>
              <w:t>NSW Fire and Rescue</w:t>
            </w:r>
          </w:p>
        </w:tc>
        <w:tc>
          <w:tcPr>
            <w:tcW w:w="3402" w:type="dxa"/>
            <w:vMerge/>
          </w:tcPr>
          <w:p w14:paraId="1EFED239" w14:textId="7F74A34E"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p>
        </w:tc>
        <w:tc>
          <w:tcPr>
            <w:tcW w:w="1735" w:type="dxa"/>
            <w:vMerge/>
          </w:tcPr>
          <w:p w14:paraId="30D38962" w14:textId="77777777"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p>
        </w:tc>
      </w:tr>
      <w:tr w:rsidR="00F31EE3" w:rsidRPr="0061706D" w14:paraId="35711DFA" w14:textId="77777777" w:rsidTr="00505D31">
        <w:tc>
          <w:tcPr>
            <w:cnfStyle w:val="001000000000" w:firstRow="0" w:lastRow="0" w:firstColumn="1" w:lastColumn="0" w:oddVBand="0" w:evenVBand="0" w:oddHBand="0" w:evenHBand="0" w:firstRowFirstColumn="0" w:firstRowLastColumn="0" w:lastRowFirstColumn="0" w:lastRowLastColumn="0"/>
            <w:tcW w:w="3397" w:type="dxa"/>
          </w:tcPr>
          <w:p w14:paraId="06275A43" w14:textId="11E0EB08" w:rsidR="00F31EE3" w:rsidRPr="0061706D" w:rsidRDefault="00F31EE3" w:rsidP="00F31EE3">
            <w:pPr>
              <w:autoSpaceDE w:val="0"/>
              <w:autoSpaceDN w:val="0"/>
              <w:adjustRightInd w:val="0"/>
              <w:rPr>
                <w:rFonts w:ascii="Calibri" w:hAnsi="Calibri" w:cs="Calibri"/>
                <w:b w:val="0"/>
                <w:szCs w:val="18"/>
              </w:rPr>
            </w:pPr>
            <w:r w:rsidRPr="0061706D">
              <w:rPr>
                <w:rFonts w:ascii="Calibri" w:hAnsi="Calibri" w:cs="Calibri"/>
                <w:b w:val="0"/>
                <w:szCs w:val="18"/>
              </w:rPr>
              <w:t>NSW Ambulance</w:t>
            </w:r>
          </w:p>
        </w:tc>
        <w:tc>
          <w:tcPr>
            <w:tcW w:w="3402" w:type="dxa"/>
            <w:vMerge/>
          </w:tcPr>
          <w:p w14:paraId="2EBE749D" w14:textId="0488DD2F"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p>
        </w:tc>
        <w:tc>
          <w:tcPr>
            <w:tcW w:w="1735" w:type="dxa"/>
            <w:vMerge/>
          </w:tcPr>
          <w:p w14:paraId="5B8C6E52" w14:textId="77777777" w:rsidR="00F31EE3" w:rsidRPr="0061706D" w:rsidRDefault="00F31EE3" w:rsidP="00F31EE3">
            <w:pPr>
              <w:cnfStyle w:val="000000000000" w:firstRow="0" w:lastRow="0" w:firstColumn="0" w:lastColumn="0" w:oddVBand="0" w:evenVBand="0" w:oddHBand="0" w:evenHBand="0" w:firstRowFirstColumn="0" w:firstRowLastColumn="0" w:lastRowFirstColumn="0" w:lastRowLastColumn="0"/>
              <w:rPr>
                <w:rFonts w:ascii="Calibri" w:hAnsi="Calibri" w:cs="Calibri"/>
                <w:szCs w:val="18"/>
              </w:rPr>
            </w:pPr>
          </w:p>
        </w:tc>
      </w:tr>
    </w:tbl>
    <w:p w14:paraId="0AE25C0B" w14:textId="77777777" w:rsidR="0048362E" w:rsidRPr="00702A77" w:rsidRDefault="0048362E" w:rsidP="00F31EE3"/>
    <w:p w14:paraId="0BE028A0" w14:textId="79C2F39E" w:rsidR="0048362E" w:rsidRDefault="0048362E" w:rsidP="00F31EE3">
      <w:pPr>
        <w:rPr>
          <w:rFonts w:ascii="Calibri" w:hAnsi="Calibri" w:cs="Calibri"/>
        </w:rPr>
      </w:pPr>
      <w:r w:rsidRPr="00702A77">
        <w:rPr>
          <w:rFonts w:ascii="Calibri" w:hAnsi="Calibri" w:cs="Calibri"/>
        </w:rPr>
        <w:t xml:space="preserve">It will be the responsibility of the Project Manager to ensure that the SEMP is made available, communicated and maintained by all project staff. Environmental protection is the responsibility of all project staff. </w:t>
      </w:r>
    </w:p>
    <w:p w14:paraId="3B5DA38F" w14:textId="77777777" w:rsidR="005F02D8" w:rsidRDefault="005F02D8" w:rsidP="005F02D8">
      <w:pPr>
        <w:pStyle w:val="Heading2"/>
      </w:pPr>
      <w:bookmarkStart w:id="20" w:name="_Toc109307404"/>
      <w:r>
        <w:lastRenderedPageBreak/>
        <w:t>Communication</w:t>
      </w:r>
      <w:bookmarkEnd w:id="20"/>
      <w:r>
        <w:t xml:space="preserve"> </w:t>
      </w:r>
    </w:p>
    <w:p w14:paraId="3F21BC7D" w14:textId="622E36E9" w:rsidR="00755203" w:rsidRDefault="005F02D8" w:rsidP="005F02D8">
      <w:r w:rsidRPr="006224F8">
        <w:t>KT</w:t>
      </w:r>
      <w:r>
        <w:t xml:space="preserve"> is committed to ensuring effective communication and consultation is undertaken to inform the development of this SEMP and ensure it is implemented on-site.</w:t>
      </w:r>
      <w:r w:rsidRPr="0061706D">
        <w:t xml:space="preserve"> </w:t>
      </w:r>
      <w:r>
        <w:t>Where required, communication with key external stakeholders such as DPE and NPWS will be undertaken.</w:t>
      </w:r>
    </w:p>
    <w:p w14:paraId="3ADE290F" w14:textId="169A1A28" w:rsidR="00BB0A82" w:rsidRDefault="005F02D8" w:rsidP="005F02D8">
      <w:r>
        <w:t xml:space="preserve"> A summary of the key consultation activities is provided in </w:t>
      </w:r>
      <w:r w:rsidR="00755203" w:rsidRPr="00755203">
        <w:rPr>
          <w:b/>
        </w:rPr>
        <w:fldChar w:fldCharType="begin"/>
      </w:r>
      <w:r w:rsidR="00755203" w:rsidRPr="00755203">
        <w:rPr>
          <w:b/>
        </w:rPr>
        <w:instrText xml:space="preserve"> REF _Ref98337059 \h </w:instrText>
      </w:r>
      <w:r w:rsidR="00755203">
        <w:rPr>
          <w:b/>
        </w:rPr>
        <w:instrText xml:space="preserve"> \* MERGEFORMAT </w:instrText>
      </w:r>
      <w:r w:rsidR="00755203" w:rsidRPr="00755203">
        <w:rPr>
          <w:b/>
        </w:rPr>
      </w:r>
      <w:r w:rsidR="00755203" w:rsidRPr="00755203">
        <w:rPr>
          <w:b/>
        </w:rPr>
        <w:fldChar w:fldCharType="separate"/>
      </w:r>
      <w:r w:rsidR="00755203" w:rsidRPr="00755203">
        <w:rPr>
          <w:b/>
        </w:rPr>
        <w:t xml:space="preserve">Table </w:t>
      </w:r>
      <w:r w:rsidR="00755203" w:rsidRPr="00755203">
        <w:rPr>
          <w:b/>
          <w:noProof/>
        </w:rPr>
        <w:t>3</w:t>
      </w:r>
      <w:r w:rsidR="00755203" w:rsidRPr="00755203">
        <w:rPr>
          <w:b/>
        </w:rPr>
        <w:fldChar w:fldCharType="end"/>
      </w:r>
      <w:r w:rsidR="00755203">
        <w:t>.</w:t>
      </w:r>
    </w:p>
    <w:p w14:paraId="457D63D2" w14:textId="00040031" w:rsidR="005F02D8" w:rsidRDefault="005F02D8" w:rsidP="005F02D8">
      <w:pPr>
        <w:pStyle w:val="Caption"/>
      </w:pPr>
      <w:bookmarkStart w:id="21" w:name="_Ref98337059"/>
      <w:bookmarkStart w:id="22" w:name="_Toc109307425"/>
      <w:r>
        <w:t xml:space="preserve">Table </w:t>
      </w:r>
      <w:r w:rsidR="00FE27BD">
        <w:fldChar w:fldCharType="begin"/>
      </w:r>
      <w:r w:rsidR="00FE27BD">
        <w:instrText xml:space="preserve"> SEQ Table \* ARABIC </w:instrText>
      </w:r>
      <w:r w:rsidR="00FE27BD">
        <w:fldChar w:fldCharType="separate"/>
      </w:r>
      <w:r w:rsidR="00907C3B">
        <w:rPr>
          <w:noProof/>
        </w:rPr>
        <w:t>3</w:t>
      </w:r>
      <w:r w:rsidR="00FE27BD">
        <w:rPr>
          <w:noProof/>
        </w:rPr>
        <w:fldChar w:fldCharType="end"/>
      </w:r>
      <w:bookmarkEnd w:id="21"/>
      <w:r>
        <w:t>: Summary of Consultation Activities</w:t>
      </w:r>
      <w:bookmarkEnd w:id="22"/>
      <w:r>
        <w:t xml:space="preserve"> </w:t>
      </w:r>
    </w:p>
    <w:tbl>
      <w:tblPr>
        <w:tblStyle w:val="GridTable1Light-Accent3"/>
        <w:tblW w:w="0" w:type="auto"/>
        <w:tblLook w:val="04A0" w:firstRow="1" w:lastRow="0" w:firstColumn="1" w:lastColumn="0" w:noHBand="0" w:noVBand="1"/>
      </w:tblPr>
      <w:tblGrid>
        <w:gridCol w:w="1275"/>
        <w:gridCol w:w="4957"/>
        <w:gridCol w:w="2784"/>
      </w:tblGrid>
      <w:tr w:rsidR="005F02D8" w14:paraId="2801F72E" w14:textId="77777777" w:rsidTr="00947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766B4574" w14:textId="77777777" w:rsidR="005F02D8" w:rsidRDefault="005F02D8" w:rsidP="009476CF">
            <w:r>
              <w:t>Consultation Activity</w:t>
            </w:r>
          </w:p>
        </w:tc>
        <w:tc>
          <w:tcPr>
            <w:tcW w:w="4957" w:type="dxa"/>
          </w:tcPr>
          <w:p w14:paraId="0C546F00" w14:textId="77777777" w:rsidR="005F02D8" w:rsidRDefault="005F02D8" w:rsidP="009476CF">
            <w:pPr>
              <w:cnfStyle w:val="100000000000" w:firstRow="1" w:lastRow="0" w:firstColumn="0" w:lastColumn="0" w:oddVBand="0" w:evenVBand="0" w:oddHBand="0" w:evenHBand="0" w:firstRowFirstColumn="0" w:firstRowLastColumn="0" w:lastRowFirstColumn="0" w:lastRowLastColumn="0"/>
            </w:pPr>
            <w:r>
              <w:t>Communication Method</w:t>
            </w:r>
          </w:p>
        </w:tc>
        <w:tc>
          <w:tcPr>
            <w:tcW w:w="2784" w:type="dxa"/>
          </w:tcPr>
          <w:p w14:paraId="1E331038" w14:textId="77777777" w:rsidR="005F02D8" w:rsidRDefault="005F02D8" w:rsidP="009476CF">
            <w:pPr>
              <w:cnfStyle w:val="100000000000" w:firstRow="1" w:lastRow="0" w:firstColumn="0" w:lastColumn="0" w:oddVBand="0" w:evenVBand="0" w:oddHBand="0" w:evenHBand="0" w:firstRowFirstColumn="0" w:firstRowLastColumn="0" w:lastRowFirstColumn="0" w:lastRowLastColumn="0"/>
            </w:pPr>
            <w:r>
              <w:t>Frequency</w:t>
            </w:r>
          </w:p>
        </w:tc>
      </w:tr>
      <w:tr w:rsidR="005F02D8" w14:paraId="703A4587" w14:textId="77777777" w:rsidTr="009476CF">
        <w:tc>
          <w:tcPr>
            <w:cnfStyle w:val="001000000000" w:firstRow="0" w:lastRow="0" w:firstColumn="1" w:lastColumn="0" w:oddVBand="0" w:evenVBand="0" w:oddHBand="0" w:evenHBand="0" w:firstRowFirstColumn="0" w:firstRowLastColumn="0" w:lastRowFirstColumn="0" w:lastRowLastColumn="0"/>
            <w:tcW w:w="1275" w:type="dxa"/>
            <w:vMerge w:val="restart"/>
            <w:vAlign w:val="center"/>
          </w:tcPr>
          <w:p w14:paraId="6E747A72" w14:textId="77777777" w:rsidR="005F02D8" w:rsidRPr="00584B62" w:rsidRDefault="005F02D8" w:rsidP="009476CF">
            <w:pPr>
              <w:jc w:val="center"/>
              <w:rPr>
                <w:b w:val="0"/>
              </w:rPr>
            </w:pPr>
            <w:r>
              <w:rPr>
                <w:b w:val="0"/>
              </w:rPr>
              <w:t>Internal</w:t>
            </w:r>
          </w:p>
        </w:tc>
        <w:tc>
          <w:tcPr>
            <w:tcW w:w="4957" w:type="dxa"/>
          </w:tcPr>
          <w:p w14:paraId="058A6659" w14:textId="77777777" w:rsidR="005F02D8" w:rsidRPr="00D97876" w:rsidRDefault="005F02D8" w:rsidP="009476CF">
            <w:pPr>
              <w:cnfStyle w:val="000000000000" w:firstRow="0" w:lastRow="0" w:firstColumn="0" w:lastColumn="0" w:oddVBand="0" w:evenVBand="0" w:oddHBand="0" w:evenHBand="0" w:firstRowFirstColumn="0" w:firstRowLastColumn="0" w:lastRowFirstColumn="0" w:lastRowLastColumn="0"/>
            </w:pPr>
            <w:r w:rsidRPr="00D97876">
              <w:t>Site inductions</w:t>
            </w:r>
          </w:p>
        </w:tc>
        <w:tc>
          <w:tcPr>
            <w:tcW w:w="2784" w:type="dxa"/>
          </w:tcPr>
          <w:p w14:paraId="29850C6C" w14:textId="77777777" w:rsidR="005F02D8" w:rsidRPr="00D97876" w:rsidRDefault="005F02D8" w:rsidP="009476CF">
            <w:pPr>
              <w:cnfStyle w:val="000000000000" w:firstRow="0" w:lastRow="0" w:firstColumn="0" w:lastColumn="0" w:oddVBand="0" w:evenVBand="0" w:oddHBand="0" w:evenHBand="0" w:firstRowFirstColumn="0" w:firstRowLastColumn="0" w:lastRowFirstColumn="0" w:lastRowLastColumn="0"/>
            </w:pPr>
            <w:r>
              <w:t>P</w:t>
            </w:r>
            <w:r w:rsidRPr="00D97876">
              <w:t>rior to co</w:t>
            </w:r>
            <w:r>
              <w:t>mmencement of works</w:t>
            </w:r>
          </w:p>
        </w:tc>
      </w:tr>
      <w:tr w:rsidR="005F02D8" w14:paraId="3A4FB3C1" w14:textId="77777777" w:rsidTr="009476CF">
        <w:tc>
          <w:tcPr>
            <w:cnfStyle w:val="001000000000" w:firstRow="0" w:lastRow="0" w:firstColumn="1" w:lastColumn="0" w:oddVBand="0" w:evenVBand="0" w:oddHBand="0" w:evenHBand="0" w:firstRowFirstColumn="0" w:firstRowLastColumn="0" w:lastRowFirstColumn="0" w:lastRowLastColumn="0"/>
            <w:tcW w:w="1275" w:type="dxa"/>
            <w:vMerge/>
            <w:vAlign w:val="center"/>
          </w:tcPr>
          <w:p w14:paraId="068A3206" w14:textId="77777777" w:rsidR="005F02D8" w:rsidRDefault="005F02D8" w:rsidP="009476CF">
            <w:pPr>
              <w:jc w:val="center"/>
              <w:rPr>
                <w:b w:val="0"/>
              </w:rPr>
            </w:pPr>
          </w:p>
        </w:tc>
        <w:tc>
          <w:tcPr>
            <w:tcW w:w="4957" w:type="dxa"/>
          </w:tcPr>
          <w:p w14:paraId="7EADCBE5" w14:textId="77777777" w:rsidR="005F02D8" w:rsidRPr="00D97876" w:rsidRDefault="005F02D8" w:rsidP="009476CF">
            <w:pPr>
              <w:cnfStyle w:val="000000000000" w:firstRow="0" w:lastRow="0" w:firstColumn="0" w:lastColumn="0" w:oddVBand="0" w:evenVBand="0" w:oddHBand="0" w:evenHBand="0" w:firstRowFirstColumn="0" w:firstRowLastColumn="0" w:lastRowFirstColumn="0" w:lastRowLastColumn="0"/>
            </w:pPr>
            <w:r w:rsidRPr="00D97876">
              <w:t>Pre-start meetings and toolbox talks</w:t>
            </w:r>
          </w:p>
        </w:tc>
        <w:tc>
          <w:tcPr>
            <w:tcW w:w="2784" w:type="dxa"/>
          </w:tcPr>
          <w:p w14:paraId="6C74077A" w14:textId="77777777" w:rsidR="005F02D8" w:rsidRPr="00D97876" w:rsidRDefault="005F02D8" w:rsidP="009476CF">
            <w:pPr>
              <w:cnfStyle w:val="000000000000" w:firstRow="0" w:lastRow="0" w:firstColumn="0" w:lastColumn="0" w:oddVBand="0" w:evenVBand="0" w:oddHBand="0" w:evenHBand="0" w:firstRowFirstColumn="0" w:firstRowLastColumn="0" w:lastRowFirstColumn="0" w:lastRowLastColumn="0"/>
            </w:pPr>
            <w:r>
              <w:t>D</w:t>
            </w:r>
            <w:r w:rsidRPr="001547D3">
              <w:t>aily</w:t>
            </w:r>
          </w:p>
        </w:tc>
      </w:tr>
      <w:tr w:rsidR="005F02D8" w14:paraId="264284D9" w14:textId="77777777" w:rsidTr="009476CF">
        <w:tc>
          <w:tcPr>
            <w:cnfStyle w:val="001000000000" w:firstRow="0" w:lastRow="0" w:firstColumn="1" w:lastColumn="0" w:oddVBand="0" w:evenVBand="0" w:oddHBand="0" w:evenHBand="0" w:firstRowFirstColumn="0" w:firstRowLastColumn="0" w:lastRowFirstColumn="0" w:lastRowLastColumn="0"/>
            <w:tcW w:w="1275" w:type="dxa"/>
            <w:vMerge/>
            <w:vAlign w:val="center"/>
          </w:tcPr>
          <w:p w14:paraId="1EAFC443" w14:textId="77777777" w:rsidR="005F02D8" w:rsidRDefault="005F02D8" w:rsidP="009476CF">
            <w:pPr>
              <w:jc w:val="center"/>
              <w:rPr>
                <w:b w:val="0"/>
              </w:rPr>
            </w:pPr>
          </w:p>
        </w:tc>
        <w:tc>
          <w:tcPr>
            <w:tcW w:w="4957" w:type="dxa"/>
          </w:tcPr>
          <w:p w14:paraId="58090D50" w14:textId="77777777" w:rsidR="005F02D8" w:rsidRPr="00D97876" w:rsidRDefault="005F02D8" w:rsidP="009476CF">
            <w:pPr>
              <w:cnfStyle w:val="000000000000" w:firstRow="0" w:lastRow="0" w:firstColumn="0" w:lastColumn="0" w:oddVBand="0" w:evenVBand="0" w:oddHBand="0" w:evenHBand="0" w:firstRowFirstColumn="0" w:firstRowLastColumn="0" w:lastRowFirstColumn="0" w:lastRowLastColumn="0"/>
            </w:pPr>
            <w:r>
              <w:t>R</w:t>
            </w:r>
            <w:r w:rsidRPr="001547D3">
              <w:t xml:space="preserve">eports to </w:t>
            </w:r>
            <w:r>
              <w:t>Project Manager</w:t>
            </w:r>
            <w:r w:rsidRPr="001547D3">
              <w:t xml:space="preserve"> identifying </w:t>
            </w:r>
            <w:r>
              <w:t>project</w:t>
            </w:r>
            <w:r w:rsidRPr="001547D3">
              <w:t xml:space="preserve"> progress, any environmental incidents, and review of any complaints </w:t>
            </w:r>
            <w:r>
              <w:t>or enquiries</w:t>
            </w:r>
          </w:p>
        </w:tc>
        <w:tc>
          <w:tcPr>
            <w:tcW w:w="2784" w:type="dxa"/>
          </w:tcPr>
          <w:p w14:paraId="6E50A122" w14:textId="77777777" w:rsidR="005F02D8" w:rsidRPr="00D97876" w:rsidRDefault="005F02D8" w:rsidP="009476CF">
            <w:pPr>
              <w:cnfStyle w:val="000000000000" w:firstRow="0" w:lastRow="0" w:firstColumn="0" w:lastColumn="0" w:oddVBand="0" w:evenVBand="0" w:oddHBand="0" w:evenHBand="0" w:firstRowFirstColumn="0" w:firstRowLastColumn="0" w:lastRowFirstColumn="0" w:lastRowLastColumn="0"/>
            </w:pPr>
            <w:r>
              <w:t>Weekly</w:t>
            </w:r>
            <w:r w:rsidRPr="001547D3">
              <w:t xml:space="preserve"> </w:t>
            </w:r>
          </w:p>
        </w:tc>
      </w:tr>
      <w:tr w:rsidR="000B25EC" w14:paraId="2980EE58" w14:textId="77777777" w:rsidTr="009476CF">
        <w:tc>
          <w:tcPr>
            <w:cnfStyle w:val="001000000000" w:firstRow="0" w:lastRow="0" w:firstColumn="1" w:lastColumn="0" w:oddVBand="0" w:evenVBand="0" w:oddHBand="0" w:evenHBand="0" w:firstRowFirstColumn="0" w:firstRowLastColumn="0" w:lastRowFirstColumn="0" w:lastRowLastColumn="0"/>
            <w:tcW w:w="1275" w:type="dxa"/>
            <w:vMerge w:val="restart"/>
            <w:vAlign w:val="center"/>
          </w:tcPr>
          <w:p w14:paraId="60EF3719" w14:textId="77777777" w:rsidR="000B25EC" w:rsidRDefault="000B25EC" w:rsidP="009476CF">
            <w:pPr>
              <w:jc w:val="center"/>
              <w:rPr>
                <w:b w:val="0"/>
              </w:rPr>
            </w:pPr>
            <w:r>
              <w:rPr>
                <w:b w:val="0"/>
              </w:rPr>
              <w:t>External</w:t>
            </w:r>
          </w:p>
        </w:tc>
        <w:tc>
          <w:tcPr>
            <w:tcW w:w="4957" w:type="dxa"/>
          </w:tcPr>
          <w:p w14:paraId="542191BF" w14:textId="77777777" w:rsidR="000B25EC" w:rsidRPr="00D97876" w:rsidRDefault="000B25EC" w:rsidP="009476CF">
            <w:pPr>
              <w:cnfStyle w:val="000000000000" w:firstRow="0" w:lastRow="0" w:firstColumn="0" w:lastColumn="0" w:oddVBand="0" w:evenVBand="0" w:oddHBand="0" w:evenHBand="0" w:firstRowFirstColumn="0" w:firstRowLastColumn="0" w:lastRowFirstColumn="0" w:lastRowLastColumn="0"/>
            </w:pPr>
            <w:r w:rsidRPr="00D97876">
              <w:t>Face-to-face meetings, phone and email correspondence with relevant Government Departments / Agencies</w:t>
            </w:r>
          </w:p>
        </w:tc>
        <w:tc>
          <w:tcPr>
            <w:tcW w:w="2784" w:type="dxa"/>
          </w:tcPr>
          <w:p w14:paraId="26E13A29" w14:textId="77777777" w:rsidR="000B25EC" w:rsidRPr="00D97876" w:rsidRDefault="000B25EC" w:rsidP="009476CF">
            <w:pPr>
              <w:cnfStyle w:val="000000000000" w:firstRow="0" w:lastRow="0" w:firstColumn="0" w:lastColumn="0" w:oddVBand="0" w:evenVBand="0" w:oddHBand="0" w:evenHBand="0" w:firstRowFirstColumn="0" w:firstRowLastColumn="0" w:lastRowFirstColumn="0" w:lastRowLastColumn="0"/>
            </w:pPr>
            <w:r w:rsidRPr="00D97876">
              <w:t>As required</w:t>
            </w:r>
          </w:p>
        </w:tc>
      </w:tr>
      <w:tr w:rsidR="000B25EC" w14:paraId="238C75D1" w14:textId="77777777" w:rsidTr="009476CF">
        <w:tc>
          <w:tcPr>
            <w:cnfStyle w:val="001000000000" w:firstRow="0" w:lastRow="0" w:firstColumn="1" w:lastColumn="0" w:oddVBand="0" w:evenVBand="0" w:oddHBand="0" w:evenHBand="0" w:firstRowFirstColumn="0" w:firstRowLastColumn="0" w:lastRowFirstColumn="0" w:lastRowLastColumn="0"/>
            <w:tcW w:w="1275" w:type="dxa"/>
            <w:vMerge/>
          </w:tcPr>
          <w:p w14:paraId="52446954" w14:textId="77777777" w:rsidR="000B25EC" w:rsidRDefault="000B25EC" w:rsidP="009476CF">
            <w:pPr>
              <w:rPr>
                <w:b w:val="0"/>
              </w:rPr>
            </w:pPr>
          </w:p>
        </w:tc>
        <w:tc>
          <w:tcPr>
            <w:tcW w:w="4957" w:type="dxa"/>
          </w:tcPr>
          <w:p w14:paraId="2589A0AC" w14:textId="77777777" w:rsidR="000B25EC" w:rsidRPr="00D97876" w:rsidRDefault="000B25EC" w:rsidP="009476CF">
            <w:pPr>
              <w:cnfStyle w:val="000000000000" w:firstRow="0" w:lastRow="0" w:firstColumn="0" w:lastColumn="0" w:oddVBand="0" w:evenVBand="0" w:oddHBand="0" w:evenHBand="0" w:firstRowFirstColumn="0" w:firstRowLastColumn="0" w:lastRowFirstColumn="0" w:lastRowLastColumn="0"/>
            </w:pPr>
            <w:r w:rsidRPr="00D97876">
              <w:t>In-writing notifications to Government Departments / Agencies and relevant parties</w:t>
            </w:r>
            <w:r>
              <w:t xml:space="preserve"> (e.g. commencement of construction, notification of non-compliances, details of pollution incidents)</w:t>
            </w:r>
          </w:p>
        </w:tc>
        <w:tc>
          <w:tcPr>
            <w:tcW w:w="2784" w:type="dxa"/>
          </w:tcPr>
          <w:p w14:paraId="2BE5A234" w14:textId="77777777" w:rsidR="000B25EC" w:rsidRPr="00D97876" w:rsidRDefault="000B25EC" w:rsidP="009476CF">
            <w:pPr>
              <w:cnfStyle w:val="000000000000" w:firstRow="0" w:lastRow="0" w:firstColumn="0" w:lastColumn="0" w:oddVBand="0" w:evenVBand="0" w:oddHBand="0" w:evenHBand="0" w:firstRowFirstColumn="0" w:firstRowLastColumn="0" w:lastRowFirstColumn="0" w:lastRowLastColumn="0"/>
            </w:pPr>
            <w:r w:rsidRPr="00D97876">
              <w:t>As required</w:t>
            </w:r>
          </w:p>
        </w:tc>
      </w:tr>
      <w:tr w:rsidR="000B25EC" w14:paraId="5520E574" w14:textId="77777777" w:rsidTr="009476CF">
        <w:tc>
          <w:tcPr>
            <w:cnfStyle w:val="001000000000" w:firstRow="0" w:lastRow="0" w:firstColumn="1" w:lastColumn="0" w:oddVBand="0" w:evenVBand="0" w:oddHBand="0" w:evenHBand="0" w:firstRowFirstColumn="0" w:firstRowLastColumn="0" w:lastRowFirstColumn="0" w:lastRowLastColumn="0"/>
            <w:tcW w:w="1275" w:type="dxa"/>
            <w:vMerge/>
          </w:tcPr>
          <w:p w14:paraId="5E908CFE" w14:textId="77777777" w:rsidR="000B25EC" w:rsidRDefault="000B25EC" w:rsidP="009476CF">
            <w:pPr>
              <w:rPr>
                <w:b w:val="0"/>
              </w:rPr>
            </w:pPr>
          </w:p>
        </w:tc>
        <w:tc>
          <w:tcPr>
            <w:tcW w:w="4957" w:type="dxa"/>
          </w:tcPr>
          <w:p w14:paraId="6A7DE3B5" w14:textId="57B13213" w:rsidR="000B25EC" w:rsidRPr="000B25EC" w:rsidRDefault="000B25EC" w:rsidP="009476CF">
            <w:pPr>
              <w:cnfStyle w:val="000000000000" w:firstRow="0" w:lastRow="0" w:firstColumn="0" w:lastColumn="0" w:oddVBand="0" w:evenVBand="0" w:oddHBand="0" w:evenHBand="0" w:firstRowFirstColumn="0" w:firstRowLastColumn="0" w:lastRowFirstColumn="0" w:lastRowLastColumn="0"/>
            </w:pPr>
            <w:r w:rsidRPr="000B25EC">
              <w:t xml:space="preserve">Notification to surrounding </w:t>
            </w:r>
            <w:r w:rsidR="00D414AB">
              <w:t>business owners</w:t>
            </w:r>
            <w:r w:rsidRPr="000B25EC">
              <w:t xml:space="preserve"> </w:t>
            </w:r>
          </w:p>
        </w:tc>
        <w:tc>
          <w:tcPr>
            <w:tcW w:w="2784" w:type="dxa"/>
          </w:tcPr>
          <w:p w14:paraId="7A95851F" w14:textId="77777777" w:rsidR="000B25EC" w:rsidRPr="000B25EC" w:rsidRDefault="000B25EC" w:rsidP="009476CF">
            <w:pPr>
              <w:cnfStyle w:val="000000000000" w:firstRow="0" w:lastRow="0" w:firstColumn="0" w:lastColumn="0" w:oddVBand="0" w:evenVBand="0" w:oddHBand="0" w:evenHBand="0" w:firstRowFirstColumn="0" w:firstRowLastColumn="0" w:lastRowFirstColumn="0" w:lastRowLastColumn="0"/>
            </w:pPr>
            <w:r w:rsidRPr="000B25EC">
              <w:t>Prior to commencement of works</w:t>
            </w:r>
          </w:p>
        </w:tc>
      </w:tr>
    </w:tbl>
    <w:p w14:paraId="154E39FD" w14:textId="4CBE9CFF" w:rsidR="0061706D" w:rsidRDefault="0061706D" w:rsidP="0061706D"/>
    <w:p w14:paraId="491F8BF8" w14:textId="1DD7214B" w:rsidR="0048362E" w:rsidRPr="00702A77" w:rsidRDefault="0048362E" w:rsidP="00F31EE3">
      <w:pPr>
        <w:pStyle w:val="Heading2"/>
      </w:pPr>
      <w:bookmarkStart w:id="23" w:name="_Toc109307405"/>
      <w:r w:rsidRPr="00702A77">
        <w:t>Environmental Incident and Emergency Response</w:t>
      </w:r>
      <w:bookmarkEnd w:id="23"/>
    </w:p>
    <w:p w14:paraId="57DC2135" w14:textId="16A56FDE" w:rsidR="0048362E" w:rsidRPr="00702A77" w:rsidRDefault="0048362E" w:rsidP="00003B11">
      <w:r w:rsidRPr="00702A77">
        <w:t xml:space="preserve">All Project personnel are required to follow KT’s </w:t>
      </w:r>
      <w:r w:rsidRPr="00115822">
        <w:rPr>
          <w:i/>
        </w:rPr>
        <w:t>Construction Site Incident and Emergency Procedures Thredbo Village 2021/2022</w:t>
      </w:r>
      <w:r w:rsidRPr="00702A77">
        <w:t>. The procedure will be available on-site and all Project staff will be trained on their implementation through the site induction. The procedure classifies examples of emergencies and incidents and provides specific procedures for response to such events</w:t>
      </w:r>
      <w:r w:rsidR="00003B11">
        <w:t>.</w:t>
      </w:r>
    </w:p>
    <w:p w14:paraId="2669189A" w14:textId="74BA98B4" w:rsidR="0048362E" w:rsidRPr="00702A77" w:rsidRDefault="0048362E" w:rsidP="0048362E">
      <w:r w:rsidRPr="00702A77">
        <w:t>The procedure also outlines general site management principles, incident reporting and notification requirements and provides an emergency contacts list.</w:t>
      </w:r>
    </w:p>
    <w:p w14:paraId="6EB6DA55" w14:textId="7683A59B" w:rsidR="0048362E" w:rsidRPr="00702A77" w:rsidRDefault="0048362E" w:rsidP="0048362E">
      <w:r w:rsidRPr="00702A77">
        <w:t>In the event of an environmental incident, emergency or near-miss, the following steps should be</w:t>
      </w:r>
      <w:r w:rsidR="00EB2B85">
        <w:t xml:space="preserve"> </w:t>
      </w:r>
      <w:r w:rsidRPr="00702A77">
        <w:t>taken:</w:t>
      </w:r>
    </w:p>
    <w:p w14:paraId="77FA0620" w14:textId="77777777" w:rsidR="0048362E" w:rsidRPr="00702A77" w:rsidRDefault="0048362E" w:rsidP="005C2CA3">
      <w:pPr>
        <w:pStyle w:val="ListParagraph"/>
        <w:numPr>
          <w:ilvl w:val="0"/>
          <w:numId w:val="9"/>
        </w:numPr>
      </w:pPr>
      <w:r w:rsidRPr="00EB2B85">
        <w:rPr>
          <w:b/>
        </w:rPr>
        <w:t>STOP</w:t>
      </w:r>
      <w:r w:rsidRPr="00702A77">
        <w:t xml:space="preserve"> works in the area and if safe to do so ensure the safety of personnel within the vicinity;</w:t>
      </w:r>
    </w:p>
    <w:p w14:paraId="3EF271C5" w14:textId="77777777" w:rsidR="0048362E" w:rsidRPr="00702A77" w:rsidRDefault="0048362E" w:rsidP="005C2CA3">
      <w:pPr>
        <w:pStyle w:val="ListParagraph"/>
        <w:numPr>
          <w:ilvl w:val="0"/>
          <w:numId w:val="9"/>
        </w:numPr>
      </w:pPr>
      <w:r w:rsidRPr="00EB2B85">
        <w:rPr>
          <w:b/>
        </w:rPr>
        <w:t>NOTIFY</w:t>
      </w:r>
      <w:r w:rsidRPr="00702A77">
        <w:t xml:space="preserve"> relevant persons e.g. emergency services or Construction Manager;</w:t>
      </w:r>
    </w:p>
    <w:p w14:paraId="64E1CF47" w14:textId="77777777" w:rsidR="0048362E" w:rsidRPr="00702A77" w:rsidRDefault="0048362E" w:rsidP="005C2CA3">
      <w:pPr>
        <w:pStyle w:val="ListParagraph"/>
        <w:numPr>
          <w:ilvl w:val="0"/>
          <w:numId w:val="9"/>
        </w:numPr>
      </w:pPr>
      <w:r w:rsidRPr="00EB2B85">
        <w:rPr>
          <w:b/>
        </w:rPr>
        <w:t>ISOLATE</w:t>
      </w:r>
      <w:r w:rsidRPr="00702A77">
        <w:t xml:space="preserve"> the risk or hazard e.g. turn off machinery/plant, implement immediate site controls, set up exclusion zone; and</w:t>
      </w:r>
    </w:p>
    <w:p w14:paraId="2A0E7F51" w14:textId="45D9B1C2" w:rsidR="0048362E" w:rsidRPr="00702A77" w:rsidRDefault="0048362E" w:rsidP="005C2CA3">
      <w:pPr>
        <w:pStyle w:val="ListParagraph"/>
        <w:numPr>
          <w:ilvl w:val="0"/>
          <w:numId w:val="9"/>
        </w:numPr>
      </w:pPr>
      <w:r w:rsidRPr="00EB2B85">
        <w:rPr>
          <w:b/>
        </w:rPr>
        <w:t>REPORT</w:t>
      </w:r>
      <w:r w:rsidRPr="00702A77">
        <w:t xml:space="preserve"> and notify relevant persons (e.g. Project Manager, regulatory agencies).</w:t>
      </w:r>
    </w:p>
    <w:p w14:paraId="21CC8EAA" w14:textId="62161045" w:rsidR="0048362E" w:rsidRPr="00702A77" w:rsidRDefault="0048362E" w:rsidP="0048362E">
      <w:r w:rsidRPr="00702A77">
        <w:t xml:space="preserve">Environmental incident and near-miss reporting requirements are detailed in </w:t>
      </w:r>
      <w:r w:rsidRPr="00EB2B85">
        <w:rPr>
          <w:b/>
        </w:rPr>
        <w:t xml:space="preserve">Section </w:t>
      </w:r>
      <w:r w:rsidR="00755203">
        <w:rPr>
          <w:b/>
        </w:rPr>
        <w:fldChar w:fldCharType="begin"/>
      </w:r>
      <w:r w:rsidR="00755203">
        <w:rPr>
          <w:b/>
        </w:rPr>
        <w:instrText xml:space="preserve"> REF _Ref98337094 \n \h </w:instrText>
      </w:r>
      <w:r w:rsidR="00755203">
        <w:rPr>
          <w:b/>
        </w:rPr>
      </w:r>
      <w:r w:rsidR="00755203">
        <w:rPr>
          <w:b/>
        </w:rPr>
        <w:fldChar w:fldCharType="separate"/>
      </w:r>
      <w:r w:rsidR="00755203">
        <w:rPr>
          <w:b/>
        </w:rPr>
        <w:t>4.1</w:t>
      </w:r>
      <w:r w:rsidR="00755203">
        <w:rPr>
          <w:b/>
        </w:rPr>
        <w:fldChar w:fldCharType="end"/>
      </w:r>
      <w:r w:rsidRPr="00702A77">
        <w:t>. Contact details for key Project personnel and emergency services are provide</w:t>
      </w:r>
      <w:r w:rsidR="00EB2B85">
        <w:t xml:space="preserve">d in </w:t>
      </w:r>
      <w:r w:rsidR="00EB2B85" w:rsidRPr="00EB2B85">
        <w:rPr>
          <w:b/>
        </w:rPr>
        <w:fldChar w:fldCharType="begin"/>
      </w:r>
      <w:r w:rsidR="00EB2B85" w:rsidRPr="00EB2B85">
        <w:rPr>
          <w:b/>
        </w:rPr>
        <w:instrText xml:space="preserve"> REF _Ref97720271 \h </w:instrText>
      </w:r>
      <w:r w:rsidR="00EB2B85">
        <w:rPr>
          <w:b/>
        </w:rPr>
        <w:instrText xml:space="preserve"> \* MERGEFORMAT </w:instrText>
      </w:r>
      <w:r w:rsidR="00EB2B85" w:rsidRPr="00EB2B85">
        <w:rPr>
          <w:b/>
        </w:rPr>
      </w:r>
      <w:r w:rsidR="00EB2B85" w:rsidRPr="00EB2B85">
        <w:rPr>
          <w:b/>
        </w:rPr>
        <w:fldChar w:fldCharType="separate"/>
      </w:r>
      <w:r w:rsidR="00B6673F" w:rsidRPr="00B6673F">
        <w:rPr>
          <w:b/>
        </w:rPr>
        <w:t xml:space="preserve">Table </w:t>
      </w:r>
      <w:r w:rsidR="00B6673F" w:rsidRPr="00B6673F">
        <w:rPr>
          <w:b/>
          <w:noProof/>
        </w:rPr>
        <w:t>2</w:t>
      </w:r>
      <w:r w:rsidR="00EB2B85" w:rsidRPr="00EB2B85">
        <w:rPr>
          <w:b/>
        </w:rPr>
        <w:fldChar w:fldCharType="end"/>
      </w:r>
      <w:r w:rsidR="00EB2B85">
        <w:t>.</w:t>
      </w:r>
    </w:p>
    <w:p w14:paraId="62D8E90C" w14:textId="77777777" w:rsidR="00907C3B" w:rsidRDefault="0048362E" w:rsidP="0048362E">
      <w:pPr>
        <w:sectPr w:rsidR="00907C3B" w:rsidSect="00675CB2">
          <w:footerReference w:type="first" r:id="rId17"/>
          <w:pgSz w:w="11906" w:h="16838"/>
          <w:pgMar w:top="1771" w:right="1440" w:bottom="1440" w:left="1440" w:header="708" w:footer="708" w:gutter="0"/>
          <w:pgNumType w:start="1"/>
          <w:cols w:space="708"/>
          <w:titlePg/>
          <w:docGrid w:linePitch="360"/>
        </w:sectPr>
      </w:pPr>
      <w:r w:rsidRPr="00702A77">
        <w:t>External contractors are required to prepare and implement an emergency and incident response procedure. The contractor will be responsible for responding to any environmental emergency caused by any action (or inaction) of the contractor’s staff, including notification requirements to external parties such as EPA and Fire, Fire and Rescue NSW.</w:t>
      </w:r>
    </w:p>
    <w:p w14:paraId="53FC9C4B" w14:textId="4E13A620" w:rsidR="0048362E" w:rsidRDefault="0048362E" w:rsidP="0048362E"/>
    <w:p w14:paraId="238D6419" w14:textId="726732EF" w:rsidR="00DA4E4F" w:rsidRDefault="00DA4E4F" w:rsidP="0048362E">
      <w:pPr>
        <w:pStyle w:val="Heading2"/>
      </w:pPr>
      <w:bookmarkStart w:id="24" w:name="_Toc109307406"/>
      <w:r>
        <w:t>Risk Assessment</w:t>
      </w:r>
      <w:bookmarkEnd w:id="24"/>
    </w:p>
    <w:p w14:paraId="32D9253C" w14:textId="1D4CE88F" w:rsidR="00DA4E4F" w:rsidRDefault="00DA4E4F" w:rsidP="00DA4E4F">
      <w:r>
        <w:t>To ensure that potential environmental risks are identified and managed, an environmental risk review has been included i</w:t>
      </w:r>
      <w:r w:rsidR="00907C3B">
        <w:t xml:space="preserve">n </w:t>
      </w:r>
      <w:r w:rsidR="00907C3B" w:rsidRPr="00907C3B">
        <w:rPr>
          <w:b/>
        </w:rPr>
        <w:fldChar w:fldCharType="begin"/>
      </w:r>
      <w:r w:rsidR="00907C3B" w:rsidRPr="00907C3B">
        <w:rPr>
          <w:b/>
        </w:rPr>
        <w:instrText xml:space="preserve"> REF _Ref100581490 \h </w:instrText>
      </w:r>
      <w:r w:rsidR="00907C3B">
        <w:rPr>
          <w:b/>
        </w:rPr>
        <w:instrText xml:space="preserve"> \* MERGEFORMAT </w:instrText>
      </w:r>
      <w:r w:rsidR="00907C3B" w:rsidRPr="00907C3B">
        <w:rPr>
          <w:b/>
        </w:rPr>
      </w:r>
      <w:r w:rsidR="00907C3B" w:rsidRPr="00907C3B">
        <w:rPr>
          <w:b/>
        </w:rPr>
        <w:fldChar w:fldCharType="separate"/>
      </w:r>
      <w:r w:rsidR="00907C3B" w:rsidRPr="00907C3B">
        <w:rPr>
          <w:b/>
        </w:rPr>
        <w:t xml:space="preserve">Table </w:t>
      </w:r>
      <w:r w:rsidR="00907C3B" w:rsidRPr="00907C3B">
        <w:rPr>
          <w:b/>
          <w:noProof/>
        </w:rPr>
        <w:t>4</w:t>
      </w:r>
      <w:r w:rsidR="00907C3B" w:rsidRPr="00907C3B">
        <w:rPr>
          <w:b/>
        </w:rPr>
        <w:fldChar w:fldCharType="end"/>
      </w:r>
      <w:r w:rsidRPr="003E0EA7">
        <w:t>.</w:t>
      </w:r>
      <w:r>
        <w:t xml:space="preserve"> A risk matrix (</w:t>
      </w:r>
      <w:r w:rsidR="00907C3B" w:rsidRPr="00907C3B">
        <w:rPr>
          <w:b/>
        </w:rPr>
        <w:fldChar w:fldCharType="begin"/>
      </w:r>
      <w:r w:rsidR="00907C3B" w:rsidRPr="00907C3B">
        <w:rPr>
          <w:b/>
        </w:rPr>
        <w:instrText xml:space="preserve"> REF _Ref100581453 \r \h  \* MERGEFORMAT </w:instrText>
      </w:r>
      <w:r w:rsidR="00907C3B" w:rsidRPr="00907C3B">
        <w:rPr>
          <w:b/>
        </w:rPr>
      </w:r>
      <w:r w:rsidR="00907C3B" w:rsidRPr="00907C3B">
        <w:rPr>
          <w:b/>
        </w:rPr>
        <w:fldChar w:fldCharType="separate"/>
      </w:r>
      <w:r w:rsidR="00907C3B" w:rsidRPr="00907C3B">
        <w:rPr>
          <w:b/>
        </w:rPr>
        <w:t>Appendix B</w:t>
      </w:r>
      <w:r w:rsidR="00907C3B" w:rsidRPr="00907C3B">
        <w:rPr>
          <w:b/>
        </w:rPr>
        <w:fldChar w:fldCharType="end"/>
      </w:r>
      <w:r>
        <w:t>) was used to consider the likelihood and consequence of impacts identified in the SEE (KT 2022).</w:t>
      </w:r>
    </w:p>
    <w:p w14:paraId="552DC091" w14:textId="514C6D6F" w:rsidR="00907C3B" w:rsidRDefault="00907C3B" w:rsidP="00907C3B">
      <w:pPr>
        <w:pStyle w:val="Caption"/>
      </w:pPr>
      <w:bookmarkStart w:id="25" w:name="_Ref100581490"/>
      <w:bookmarkStart w:id="26" w:name="_Toc109307426"/>
      <w:r>
        <w:t xml:space="preserve">Table </w:t>
      </w:r>
      <w:r w:rsidR="00FE27BD">
        <w:fldChar w:fldCharType="begin"/>
      </w:r>
      <w:r w:rsidR="00FE27BD">
        <w:instrText xml:space="preserve"> SEQ Table \* ARABIC </w:instrText>
      </w:r>
      <w:r w:rsidR="00FE27BD">
        <w:fldChar w:fldCharType="separate"/>
      </w:r>
      <w:r>
        <w:rPr>
          <w:noProof/>
        </w:rPr>
        <w:t>4</w:t>
      </w:r>
      <w:r w:rsidR="00FE27BD">
        <w:rPr>
          <w:noProof/>
        </w:rPr>
        <w:fldChar w:fldCharType="end"/>
      </w:r>
      <w:bookmarkEnd w:id="25"/>
      <w:r>
        <w:t>: Risk Assessment</w:t>
      </w:r>
      <w:bookmarkEnd w:id="26"/>
    </w:p>
    <w:tbl>
      <w:tblPr>
        <w:tblStyle w:val="GridTable1Light-Accent3"/>
        <w:tblW w:w="5000" w:type="pct"/>
        <w:tblLayout w:type="fixed"/>
        <w:tblLook w:val="04A0" w:firstRow="1" w:lastRow="0" w:firstColumn="1" w:lastColumn="0" w:noHBand="0" w:noVBand="1"/>
      </w:tblPr>
      <w:tblGrid>
        <w:gridCol w:w="1526"/>
        <w:gridCol w:w="1251"/>
        <w:gridCol w:w="1663"/>
        <w:gridCol w:w="440"/>
        <w:gridCol w:w="440"/>
        <w:gridCol w:w="784"/>
        <w:gridCol w:w="1219"/>
        <w:gridCol w:w="440"/>
        <w:gridCol w:w="440"/>
        <w:gridCol w:w="813"/>
      </w:tblGrid>
      <w:tr w:rsidR="003D6B61" w14:paraId="50508693" w14:textId="77777777" w:rsidTr="003D6B61">
        <w:trPr>
          <w:cnfStyle w:val="100000000000" w:firstRow="1" w:lastRow="0" w:firstColumn="0" w:lastColumn="0" w:oddVBand="0" w:evenVBand="0" w:oddHBand="0" w:evenHBand="0" w:firstRowFirstColumn="0" w:firstRowLastColumn="0" w:lastRowFirstColumn="0" w:lastRowLastColumn="0"/>
          <w:cantSplit/>
          <w:trHeight w:val="357"/>
        </w:trPr>
        <w:tc>
          <w:tcPr>
            <w:cnfStyle w:val="001000000000" w:firstRow="0" w:lastRow="0" w:firstColumn="1" w:lastColumn="0" w:oddVBand="0" w:evenVBand="0" w:oddHBand="0" w:evenHBand="0" w:firstRowFirstColumn="0" w:firstRowLastColumn="0" w:lastRowFirstColumn="0" w:lastRowLastColumn="0"/>
            <w:tcW w:w="846" w:type="pct"/>
            <w:vMerge w:val="restart"/>
            <w:tcBorders>
              <w:top w:val="single" w:sz="4" w:space="0" w:color="auto"/>
              <w:left w:val="single" w:sz="4" w:space="0" w:color="auto"/>
              <w:bottom w:val="single" w:sz="4" w:space="0" w:color="auto"/>
              <w:right w:val="single" w:sz="4" w:space="0" w:color="auto"/>
            </w:tcBorders>
          </w:tcPr>
          <w:p w14:paraId="0626B260" w14:textId="77777777" w:rsidR="00DA4E4F" w:rsidRPr="00D3799F" w:rsidRDefault="00DA4E4F" w:rsidP="00DA4E4F">
            <w:pPr>
              <w:rPr>
                <w:sz w:val="18"/>
                <w:szCs w:val="18"/>
              </w:rPr>
            </w:pPr>
            <w:r w:rsidRPr="00D3799F">
              <w:rPr>
                <w:sz w:val="18"/>
                <w:szCs w:val="18"/>
              </w:rPr>
              <w:t>Aspect</w:t>
            </w:r>
          </w:p>
        </w:tc>
        <w:tc>
          <w:tcPr>
            <w:tcW w:w="694" w:type="pct"/>
            <w:vMerge w:val="restart"/>
            <w:tcBorders>
              <w:top w:val="single" w:sz="4" w:space="0" w:color="auto"/>
              <w:left w:val="single" w:sz="4" w:space="0" w:color="auto"/>
              <w:bottom w:val="single" w:sz="4" w:space="0" w:color="auto"/>
              <w:right w:val="single" w:sz="4" w:space="0" w:color="auto"/>
            </w:tcBorders>
          </w:tcPr>
          <w:p w14:paraId="1595B424" w14:textId="77777777" w:rsidR="00DA4E4F" w:rsidRPr="00D3799F" w:rsidRDefault="00DA4E4F" w:rsidP="003D6B61">
            <w:pPr>
              <w:ind w:right="238"/>
              <w:cnfStyle w:val="100000000000" w:firstRow="1" w:lastRow="0" w:firstColumn="0" w:lastColumn="0" w:oddVBand="0" w:evenVBand="0" w:oddHBand="0" w:evenHBand="0" w:firstRowFirstColumn="0" w:firstRowLastColumn="0" w:lastRowFirstColumn="0" w:lastRowLastColumn="0"/>
              <w:rPr>
                <w:sz w:val="18"/>
                <w:szCs w:val="18"/>
              </w:rPr>
            </w:pPr>
            <w:r w:rsidRPr="00D3799F">
              <w:rPr>
                <w:sz w:val="18"/>
                <w:szCs w:val="18"/>
              </w:rPr>
              <w:t>Activity / Project Phase</w:t>
            </w:r>
          </w:p>
        </w:tc>
        <w:tc>
          <w:tcPr>
            <w:tcW w:w="922" w:type="pct"/>
            <w:vMerge w:val="restart"/>
            <w:tcBorders>
              <w:top w:val="single" w:sz="4" w:space="0" w:color="auto"/>
              <w:left w:val="single" w:sz="4" w:space="0" w:color="auto"/>
              <w:bottom w:val="single" w:sz="4" w:space="0" w:color="auto"/>
              <w:right w:val="single" w:sz="4" w:space="0" w:color="auto"/>
            </w:tcBorders>
          </w:tcPr>
          <w:p w14:paraId="2B2C8373" w14:textId="77777777" w:rsidR="00DA4E4F" w:rsidRPr="00D3799F" w:rsidRDefault="00DA4E4F" w:rsidP="00DA4E4F">
            <w:pPr>
              <w:cnfStyle w:val="100000000000" w:firstRow="1" w:lastRow="0" w:firstColumn="0" w:lastColumn="0" w:oddVBand="0" w:evenVBand="0" w:oddHBand="0" w:evenHBand="0" w:firstRowFirstColumn="0" w:firstRowLastColumn="0" w:lastRowFirstColumn="0" w:lastRowLastColumn="0"/>
              <w:rPr>
                <w:sz w:val="18"/>
                <w:szCs w:val="18"/>
              </w:rPr>
            </w:pPr>
            <w:r w:rsidRPr="00D3799F">
              <w:rPr>
                <w:sz w:val="18"/>
                <w:szCs w:val="18"/>
              </w:rPr>
              <w:t>Potential Impact</w:t>
            </w:r>
          </w:p>
        </w:tc>
        <w:tc>
          <w:tcPr>
            <w:tcW w:w="922" w:type="pct"/>
            <w:gridSpan w:val="3"/>
            <w:tcBorders>
              <w:top w:val="single" w:sz="4" w:space="0" w:color="auto"/>
              <w:left w:val="single" w:sz="4" w:space="0" w:color="auto"/>
              <w:bottom w:val="single" w:sz="4" w:space="0" w:color="auto"/>
              <w:right w:val="single" w:sz="4" w:space="0" w:color="auto"/>
            </w:tcBorders>
          </w:tcPr>
          <w:p w14:paraId="65BB995C" w14:textId="77777777" w:rsidR="00DA4E4F" w:rsidRPr="00D3799F" w:rsidRDefault="00DA4E4F" w:rsidP="00DA4E4F">
            <w:pPr>
              <w:cnfStyle w:val="100000000000" w:firstRow="1" w:lastRow="0" w:firstColumn="0" w:lastColumn="0" w:oddVBand="0" w:evenVBand="0" w:oddHBand="0" w:evenHBand="0" w:firstRowFirstColumn="0" w:firstRowLastColumn="0" w:lastRowFirstColumn="0" w:lastRowLastColumn="0"/>
              <w:rPr>
                <w:sz w:val="18"/>
                <w:szCs w:val="18"/>
              </w:rPr>
            </w:pPr>
            <w:r w:rsidRPr="00D3799F">
              <w:rPr>
                <w:sz w:val="18"/>
                <w:szCs w:val="18"/>
              </w:rPr>
              <w:t>Inherent Risk</w:t>
            </w:r>
          </w:p>
        </w:tc>
        <w:tc>
          <w:tcPr>
            <w:tcW w:w="676" w:type="pct"/>
            <w:tcBorders>
              <w:top w:val="single" w:sz="4" w:space="0" w:color="auto"/>
              <w:left w:val="single" w:sz="4" w:space="0" w:color="auto"/>
              <w:bottom w:val="single" w:sz="4" w:space="0" w:color="auto"/>
              <w:right w:val="single" w:sz="4" w:space="0" w:color="auto"/>
            </w:tcBorders>
          </w:tcPr>
          <w:p w14:paraId="68F73C4E" w14:textId="77777777" w:rsidR="00DA4E4F" w:rsidRPr="00D3799F" w:rsidRDefault="00DA4E4F" w:rsidP="00DA4E4F">
            <w:pPr>
              <w:cnfStyle w:val="100000000000" w:firstRow="1" w:lastRow="0" w:firstColumn="0" w:lastColumn="0" w:oddVBand="0" w:evenVBand="0" w:oddHBand="0" w:evenHBand="0" w:firstRowFirstColumn="0" w:firstRowLastColumn="0" w:lastRowFirstColumn="0" w:lastRowLastColumn="0"/>
              <w:rPr>
                <w:sz w:val="18"/>
                <w:szCs w:val="18"/>
              </w:rPr>
            </w:pPr>
            <w:r w:rsidRPr="00D3799F">
              <w:rPr>
                <w:sz w:val="18"/>
                <w:szCs w:val="18"/>
              </w:rPr>
              <w:t>Controls</w:t>
            </w:r>
          </w:p>
        </w:tc>
        <w:tc>
          <w:tcPr>
            <w:tcW w:w="939" w:type="pct"/>
            <w:gridSpan w:val="3"/>
            <w:tcBorders>
              <w:top w:val="single" w:sz="4" w:space="0" w:color="auto"/>
              <w:left w:val="single" w:sz="4" w:space="0" w:color="auto"/>
              <w:bottom w:val="single" w:sz="4" w:space="0" w:color="auto"/>
              <w:right w:val="single" w:sz="4" w:space="0" w:color="auto"/>
            </w:tcBorders>
          </w:tcPr>
          <w:p w14:paraId="6FD16D07" w14:textId="77777777" w:rsidR="00DA4E4F" w:rsidRPr="00D3799F" w:rsidRDefault="00DA4E4F" w:rsidP="00DA4E4F">
            <w:pPr>
              <w:cnfStyle w:val="100000000000" w:firstRow="1" w:lastRow="0" w:firstColumn="0" w:lastColumn="0" w:oddVBand="0" w:evenVBand="0" w:oddHBand="0" w:evenHBand="0" w:firstRowFirstColumn="0" w:firstRowLastColumn="0" w:lastRowFirstColumn="0" w:lastRowLastColumn="0"/>
              <w:rPr>
                <w:sz w:val="18"/>
                <w:szCs w:val="18"/>
              </w:rPr>
            </w:pPr>
            <w:r w:rsidRPr="00D3799F">
              <w:rPr>
                <w:sz w:val="18"/>
                <w:szCs w:val="18"/>
              </w:rPr>
              <w:t>Residual Risk</w:t>
            </w:r>
          </w:p>
        </w:tc>
      </w:tr>
      <w:tr w:rsidR="003D6B61" w14:paraId="324DC8AA" w14:textId="77777777" w:rsidTr="003D6B61">
        <w:trPr>
          <w:cantSplit/>
          <w:trHeight w:val="1270"/>
        </w:trPr>
        <w:tc>
          <w:tcPr>
            <w:cnfStyle w:val="001000000000" w:firstRow="0" w:lastRow="0" w:firstColumn="1" w:lastColumn="0" w:oddVBand="0" w:evenVBand="0" w:oddHBand="0" w:evenHBand="0" w:firstRowFirstColumn="0" w:firstRowLastColumn="0" w:lastRowFirstColumn="0" w:lastRowLastColumn="0"/>
            <w:tcW w:w="846" w:type="pct"/>
            <w:vMerge/>
            <w:tcBorders>
              <w:top w:val="single" w:sz="4" w:space="0" w:color="auto"/>
              <w:left w:val="single" w:sz="4" w:space="0" w:color="auto"/>
              <w:bottom w:val="single" w:sz="4" w:space="0" w:color="auto"/>
              <w:right w:val="single" w:sz="4" w:space="0" w:color="auto"/>
            </w:tcBorders>
            <w:vAlign w:val="center"/>
          </w:tcPr>
          <w:p w14:paraId="3C4797EF" w14:textId="77777777" w:rsidR="00DA4E4F" w:rsidRPr="00D3799F" w:rsidRDefault="00DA4E4F" w:rsidP="00DA4E4F">
            <w:pPr>
              <w:jc w:val="center"/>
              <w:rPr>
                <w:szCs w:val="18"/>
              </w:rPr>
            </w:pPr>
          </w:p>
        </w:tc>
        <w:tc>
          <w:tcPr>
            <w:tcW w:w="694" w:type="pct"/>
            <w:vMerge/>
            <w:tcBorders>
              <w:top w:val="single" w:sz="4" w:space="0" w:color="auto"/>
              <w:left w:val="single" w:sz="4" w:space="0" w:color="auto"/>
              <w:bottom w:val="single" w:sz="4" w:space="0" w:color="auto"/>
              <w:right w:val="single" w:sz="4" w:space="0" w:color="auto"/>
            </w:tcBorders>
            <w:vAlign w:val="center"/>
          </w:tcPr>
          <w:p w14:paraId="219C8032" w14:textId="77777777" w:rsidR="00DA4E4F" w:rsidRPr="00D3799F" w:rsidRDefault="00DA4E4F" w:rsidP="00DA4E4F">
            <w:pPr>
              <w:jc w:val="center"/>
              <w:cnfStyle w:val="000000000000" w:firstRow="0" w:lastRow="0" w:firstColumn="0" w:lastColumn="0" w:oddVBand="0" w:evenVBand="0" w:oddHBand="0" w:evenHBand="0" w:firstRowFirstColumn="0" w:firstRowLastColumn="0" w:lastRowFirstColumn="0" w:lastRowLastColumn="0"/>
              <w:rPr>
                <w:szCs w:val="18"/>
              </w:rPr>
            </w:pPr>
          </w:p>
        </w:tc>
        <w:tc>
          <w:tcPr>
            <w:tcW w:w="922" w:type="pct"/>
            <w:vMerge/>
            <w:tcBorders>
              <w:top w:val="single" w:sz="4" w:space="0" w:color="auto"/>
              <w:left w:val="single" w:sz="4" w:space="0" w:color="auto"/>
              <w:bottom w:val="single" w:sz="4" w:space="0" w:color="auto"/>
              <w:right w:val="single" w:sz="4" w:space="0" w:color="auto"/>
            </w:tcBorders>
            <w:vAlign w:val="center"/>
          </w:tcPr>
          <w:p w14:paraId="0BEEC5E0" w14:textId="77777777" w:rsidR="00DA4E4F" w:rsidRPr="00D3799F" w:rsidRDefault="00DA4E4F" w:rsidP="00DA4E4F">
            <w:pPr>
              <w:jc w:val="center"/>
              <w:cnfStyle w:val="000000000000" w:firstRow="0" w:lastRow="0" w:firstColumn="0" w:lastColumn="0" w:oddVBand="0" w:evenVBand="0" w:oddHBand="0" w:evenHBand="0" w:firstRowFirstColumn="0" w:firstRowLastColumn="0" w:lastRowFirstColumn="0" w:lastRowLastColumn="0"/>
              <w:rPr>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6229CF55" w14:textId="77777777" w:rsidR="00DA4E4F" w:rsidRPr="00D3799F" w:rsidRDefault="00DA4E4F" w:rsidP="00DA4E4F">
            <w:pPr>
              <w:ind w:left="113" w:right="113"/>
              <w:jc w:val="center"/>
              <w:cnfStyle w:val="000000000000" w:firstRow="0" w:lastRow="0" w:firstColumn="0" w:lastColumn="0" w:oddVBand="0" w:evenVBand="0" w:oddHBand="0" w:evenHBand="0" w:firstRowFirstColumn="0" w:firstRowLastColumn="0" w:lastRowFirstColumn="0" w:lastRowLastColumn="0"/>
              <w:rPr>
                <w:b/>
                <w:szCs w:val="18"/>
              </w:rPr>
            </w:pPr>
            <w:r w:rsidRPr="00D3799F">
              <w:rPr>
                <w:b/>
                <w:szCs w:val="18"/>
              </w:rPr>
              <w:t>Likelihood</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7903C91E" w14:textId="77777777" w:rsidR="00DA4E4F" w:rsidRPr="00D3799F" w:rsidRDefault="00DA4E4F" w:rsidP="00DA4E4F">
            <w:pPr>
              <w:ind w:left="113" w:right="113"/>
              <w:jc w:val="center"/>
              <w:cnfStyle w:val="000000000000" w:firstRow="0" w:lastRow="0" w:firstColumn="0" w:lastColumn="0" w:oddVBand="0" w:evenVBand="0" w:oddHBand="0" w:evenHBand="0" w:firstRowFirstColumn="0" w:firstRowLastColumn="0" w:lastRowFirstColumn="0" w:lastRowLastColumn="0"/>
              <w:rPr>
                <w:b/>
                <w:szCs w:val="18"/>
              </w:rPr>
            </w:pPr>
            <w:r w:rsidRPr="00D3799F">
              <w:rPr>
                <w:b/>
                <w:szCs w:val="18"/>
              </w:rPr>
              <w:t>Consequence</w:t>
            </w:r>
          </w:p>
        </w:tc>
        <w:tc>
          <w:tcPr>
            <w:tcW w:w="4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1476A8D" w14:textId="77777777" w:rsidR="00DA4E4F" w:rsidRPr="00D3799F" w:rsidRDefault="00DA4E4F" w:rsidP="00DA4E4F">
            <w:pPr>
              <w:ind w:left="113" w:right="113"/>
              <w:jc w:val="center"/>
              <w:cnfStyle w:val="000000000000" w:firstRow="0" w:lastRow="0" w:firstColumn="0" w:lastColumn="0" w:oddVBand="0" w:evenVBand="0" w:oddHBand="0" w:evenHBand="0" w:firstRowFirstColumn="0" w:firstRowLastColumn="0" w:lastRowFirstColumn="0" w:lastRowLastColumn="0"/>
              <w:rPr>
                <w:b/>
                <w:szCs w:val="18"/>
              </w:rPr>
            </w:pPr>
            <w:r w:rsidRPr="00D3799F">
              <w:rPr>
                <w:b/>
                <w:szCs w:val="18"/>
              </w:rPr>
              <w:t>Risk Rating</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4BCF775E" w14:textId="77777777" w:rsidR="00DA4E4F" w:rsidRPr="00D3799F" w:rsidRDefault="00DA4E4F" w:rsidP="00DA4E4F">
            <w:pPr>
              <w:ind w:left="113" w:right="113"/>
              <w:jc w:val="center"/>
              <w:cnfStyle w:val="000000000000" w:firstRow="0" w:lastRow="0" w:firstColumn="0" w:lastColumn="0" w:oddVBand="0" w:evenVBand="0" w:oddHBand="0" w:evenHBand="0" w:firstRowFirstColumn="0" w:firstRowLastColumn="0" w:lastRowFirstColumn="0" w:lastRowLastColumn="0"/>
              <w:rPr>
                <w:b/>
                <w:szCs w:val="18"/>
              </w:rPr>
            </w:pP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71232A4F" w14:textId="77777777" w:rsidR="00DA4E4F" w:rsidRPr="00D3799F" w:rsidRDefault="00DA4E4F" w:rsidP="00DA4E4F">
            <w:pPr>
              <w:ind w:left="113" w:right="113"/>
              <w:jc w:val="center"/>
              <w:cnfStyle w:val="000000000000" w:firstRow="0" w:lastRow="0" w:firstColumn="0" w:lastColumn="0" w:oddVBand="0" w:evenVBand="0" w:oddHBand="0" w:evenHBand="0" w:firstRowFirstColumn="0" w:firstRowLastColumn="0" w:lastRowFirstColumn="0" w:lastRowLastColumn="0"/>
              <w:rPr>
                <w:b/>
                <w:szCs w:val="18"/>
              </w:rPr>
            </w:pPr>
            <w:r w:rsidRPr="00D3799F">
              <w:rPr>
                <w:b/>
                <w:szCs w:val="18"/>
              </w:rPr>
              <w:t>Likelihood</w:t>
            </w:r>
          </w:p>
        </w:tc>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6D1B1EBE" w14:textId="77777777" w:rsidR="00DA4E4F" w:rsidRPr="00D3799F" w:rsidRDefault="00DA4E4F" w:rsidP="00DA4E4F">
            <w:pPr>
              <w:ind w:left="113" w:right="113"/>
              <w:jc w:val="center"/>
              <w:cnfStyle w:val="000000000000" w:firstRow="0" w:lastRow="0" w:firstColumn="0" w:lastColumn="0" w:oddVBand="0" w:evenVBand="0" w:oddHBand="0" w:evenHBand="0" w:firstRowFirstColumn="0" w:firstRowLastColumn="0" w:lastRowFirstColumn="0" w:lastRowLastColumn="0"/>
              <w:rPr>
                <w:b/>
                <w:szCs w:val="18"/>
              </w:rPr>
            </w:pPr>
            <w:r w:rsidRPr="00D3799F">
              <w:rPr>
                <w:b/>
                <w:szCs w:val="18"/>
              </w:rPr>
              <w:t>Consequence</w:t>
            </w:r>
          </w:p>
        </w:tc>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44775D94" w14:textId="77777777" w:rsidR="00DA4E4F" w:rsidRPr="00D3799F" w:rsidRDefault="00DA4E4F" w:rsidP="00DA4E4F">
            <w:pPr>
              <w:ind w:left="113" w:right="113"/>
              <w:jc w:val="center"/>
              <w:cnfStyle w:val="000000000000" w:firstRow="0" w:lastRow="0" w:firstColumn="0" w:lastColumn="0" w:oddVBand="0" w:evenVBand="0" w:oddHBand="0" w:evenHBand="0" w:firstRowFirstColumn="0" w:firstRowLastColumn="0" w:lastRowFirstColumn="0" w:lastRowLastColumn="0"/>
              <w:rPr>
                <w:b/>
                <w:szCs w:val="18"/>
              </w:rPr>
            </w:pPr>
            <w:r w:rsidRPr="00D3799F">
              <w:rPr>
                <w:b/>
                <w:szCs w:val="18"/>
              </w:rPr>
              <w:t>Risk Rating</w:t>
            </w:r>
          </w:p>
        </w:tc>
      </w:tr>
      <w:tr w:rsidR="003D6B61" w14:paraId="796776F5" w14:textId="77777777" w:rsidTr="003D6B61">
        <w:tc>
          <w:tcPr>
            <w:cnfStyle w:val="001000000000" w:firstRow="0" w:lastRow="0" w:firstColumn="1" w:lastColumn="0" w:oddVBand="0" w:evenVBand="0" w:oddHBand="0" w:evenHBand="0" w:firstRowFirstColumn="0" w:firstRowLastColumn="0" w:lastRowFirstColumn="0" w:lastRowLastColumn="0"/>
            <w:tcW w:w="846" w:type="pct"/>
          </w:tcPr>
          <w:p w14:paraId="6D17E9B0" w14:textId="77777777" w:rsidR="00DA4E4F" w:rsidRPr="00E13095" w:rsidRDefault="00DA4E4F" w:rsidP="00DA4E4F">
            <w:pPr>
              <w:rPr>
                <w:b w:val="0"/>
                <w:highlight w:val="yellow"/>
              </w:rPr>
            </w:pPr>
            <w:r>
              <w:rPr>
                <w:b w:val="0"/>
              </w:rPr>
              <w:t>I</w:t>
            </w:r>
            <w:r w:rsidRPr="007E72C8">
              <w:rPr>
                <w:b w:val="0"/>
              </w:rPr>
              <w:t xml:space="preserve">njury/death to fauna as a result of </w:t>
            </w:r>
            <w:r>
              <w:rPr>
                <w:b w:val="0"/>
              </w:rPr>
              <w:t>earthworks</w:t>
            </w:r>
          </w:p>
        </w:tc>
        <w:tc>
          <w:tcPr>
            <w:tcW w:w="694" w:type="pct"/>
          </w:tcPr>
          <w:p w14:paraId="496CED2A" w14:textId="45CE3807" w:rsidR="00DA4E4F" w:rsidRDefault="00DA4E4F" w:rsidP="00DA4E4F">
            <w:pPr>
              <w:cnfStyle w:val="000000000000" w:firstRow="0" w:lastRow="0" w:firstColumn="0" w:lastColumn="0" w:oddVBand="0" w:evenVBand="0" w:oddHBand="0" w:evenHBand="0" w:firstRowFirstColumn="0" w:firstRowLastColumn="0" w:lastRowFirstColumn="0" w:lastRowLastColumn="0"/>
            </w:pPr>
            <w:r>
              <w:t>Construction</w:t>
            </w:r>
          </w:p>
        </w:tc>
        <w:tc>
          <w:tcPr>
            <w:tcW w:w="922" w:type="pct"/>
          </w:tcPr>
          <w:p w14:paraId="72D33135" w14:textId="77777777" w:rsidR="00DA4E4F" w:rsidRDefault="00DA4E4F" w:rsidP="00DA4E4F">
            <w:pPr>
              <w:cnfStyle w:val="000000000000" w:firstRow="0" w:lastRow="0" w:firstColumn="0" w:lastColumn="0" w:oddVBand="0" w:evenVBand="0" w:oddHBand="0" w:evenHBand="0" w:firstRowFirstColumn="0" w:firstRowLastColumn="0" w:lastRowFirstColumn="0" w:lastRowLastColumn="0"/>
            </w:pPr>
            <w:r>
              <w:t>Loss in population of fauna.</w:t>
            </w:r>
          </w:p>
        </w:tc>
        <w:tc>
          <w:tcPr>
            <w:tcW w:w="244" w:type="pct"/>
            <w:shd w:val="clear" w:color="auto" w:fill="auto"/>
            <w:vAlign w:val="center"/>
          </w:tcPr>
          <w:p w14:paraId="2B13AD00"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244" w:type="pct"/>
            <w:shd w:val="clear" w:color="auto" w:fill="auto"/>
            <w:vAlign w:val="center"/>
          </w:tcPr>
          <w:p w14:paraId="2CE09E76" w14:textId="20292871"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35" w:type="pct"/>
            <w:shd w:val="clear" w:color="auto" w:fill="538135" w:themeFill="accent6" w:themeFillShade="BF"/>
            <w:vAlign w:val="center"/>
          </w:tcPr>
          <w:p w14:paraId="402BD6F4" w14:textId="65DDA1AE"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Low (</w:t>
            </w:r>
            <w:r w:rsidR="009952E8">
              <w:t>2</w:t>
            </w:r>
            <w:r>
              <w:t>)</w:t>
            </w:r>
          </w:p>
        </w:tc>
        <w:tc>
          <w:tcPr>
            <w:tcW w:w="676" w:type="pct"/>
            <w:vAlign w:val="center"/>
          </w:tcPr>
          <w:p w14:paraId="6CE2306B" w14:textId="1866587E" w:rsidR="00DA4E4F" w:rsidRDefault="00DA4E4F" w:rsidP="00DA4E4F">
            <w:pPr>
              <w:cnfStyle w:val="000000000000" w:firstRow="0" w:lastRow="0" w:firstColumn="0" w:lastColumn="0" w:oddVBand="0" w:evenVBand="0" w:oddHBand="0" w:evenHBand="0" w:firstRowFirstColumn="0" w:firstRowLastColumn="0" w:lastRowFirstColumn="0" w:lastRowLastColumn="0"/>
            </w:pPr>
            <w:r>
              <w:t>Flora and Fauna Management</w:t>
            </w:r>
            <w:r w:rsidR="00907C3B">
              <w:t xml:space="preserve"> (</w:t>
            </w:r>
            <w:r w:rsidR="00907C3B" w:rsidRPr="0093005E">
              <w:rPr>
                <w:b/>
              </w:rPr>
              <w:t xml:space="preserve">Section </w:t>
            </w:r>
            <w:r w:rsidR="00907C3B" w:rsidRPr="0093005E">
              <w:rPr>
                <w:b/>
              </w:rPr>
              <w:fldChar w:fldCharType="begin"/>
            </w:r>
            <w:r w:rsidR="00907C3B" w:rsidRPr="0093005E">
              <w:rPr>
                <w:b/>
              </w:rPr>
              <w:instrText xml:space="preserve"> REF _Ref100581548 \n \h </w:instrText>
            </w:r>
            <w:r w:rsidR="0093005E">
              <w:rPr>
                <w:b/>
              </w:rPr>
              <w:instrText xml:space="preserve"> \* MERGEFORMAT </w:instrText>
            </w:r>
            <w:r w:rsidR="00907C3B" w:rsidRPr="0093005E">
              <w:rPr>
                <w:b/>
              </w:rPr>
            </w:r>
            <w:r w:rsidR="00907C3B" w:rsidRPr="0093005E">
              <w:rPr>
                <w:b/>
              </w:rPr>
              <w:fldChar w:fldCharType="separate"/>
            </w:r>
            <w:r w:rsidR="00907C3B" w:rsidRPr="0093005E">
              <w:rPr>
                <w:b/>
              </w:rPr>
              <w:t>3.5.3</w:t>
            </w:r>
            <w:r w:rsidR="00907C3B" w:rsidRPr="0093005E">
              <w:rPr>
                <w:b/>
              </w:rPr>
              <w:fldChar w:fldCharType="end"/>
            </w:r>
            <w:r w:rsidR="00907C3B">
              <w:t>)</w:t>
            </w:r>
            <w:r>
              <w:t xml:space="preserve"> </w:t>
            </w:r>
          </w:p>
        </w:tc>
        <w:tc>
          <w:tcPr>
            <w:tcW w:w="244" w:type="pct"/>
            <w:shd w:val="clear" w:color="auto" w:fill="auto"/>
            <w:vAlign w:val="center"/>
          </w:tcPr>
          <w:p w14:paraId="3C687AA6" w14:textId="5592B12C"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244" w:type="pct"/>
            <w:shd w:val="clear" w:color="auto" w:fill="auto"/>
            <w:vAlign w:val="center"/>
          </w:tcPr>
          <w:p w14:paraId="0F35FCDD"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52" w:type="pct"/>
            <w:shd w:val="clear" w:color="auto" w:fill="C5E0B3" w:themeFill="accent6" w:themeFillTint="66"/>
            <w:vAlign w:val="center"/>
          </w:tcPr>
          <w:p w14:paraId="16BA053B" w14:textId="175D2224" w:rsidR="00DA4E4F" w:rsidRDefault="009952E8" w:rsidP="009952E8">
            <w:pPr>
              <w:jc w:val="center"/>
              <w:cnfStyle w:val="000000000000" w:firstRow="0" w:lastRow="0" w:firstColumn="0" w:lastColumn="0" w:oddVBand="0" w:evenVBand="0" w:oddHBand="0" w:evenHBand="0" w:firstRowFirstColumn="0" w:firstRowLastColumn="0" w:lastRowFirstColumn="0" w:lastRowLastColumn="0"/>
            </w:pPr>
            <w:r>
              <w:t>Very low (1)</w:t>
            </w:r>
          </w:p>
        </w:tc>
      </w:tr>
      <w:tr w:rsidR="003D6B61" w14:paraId="17CE8F1D" w14:textId="77777777" w:rsidTr="003D6B61">
        <w:tc>
          <w:tcPr>
            <w:cnfStyle w:val="001000000000" w:firstRow="0" w:lastRow="0" w:firstColumn="1" w:lastColumn="0" w:oddVBand="0" w:evenVBand="0" w:oddHBand="0" w:evenHBand="0" w:firstRowFirstColumn="0" w:firstRowLastColumn="0" w:lastRowFirstColumn="0" w:lastRowLastColumn="0"/>
            <w:tcW w:w="846" w:type="pct"/>
          </w:tcPr>
          <w:p w14:paraId="114B7CA2" w14:textId="297EDAD1" w:rsidR="00DA4E4F" w:rsidRPr="00044F69" w:rsidRDefault="00DA4E4F" w:rsidP="00DA4E4F">
            <w:pPr>
              <w:rPr>
                <w:b w:val="0"/>
              </w:rPr>
            </w:pPr>
            <w:r w:rsidRPr="00044F69">
              <w:rPr>
                <w:b w:val="0"/>
              </w:rPr>
              <w:t>Release of pollutants from paintin</w:t>
            </w:r>
            <w:r w:rsidR="00044F69" w:rsidRPr="00044F69">
              <w:rPr>
                <w:b w:val="0"/>
              </w:rPr>
              <w:t>g</w:t>
            </w:r>
          </w:p>
        </w:tc>
        <w:tc>
          <w:tcPr>
            <w:tcW w:w="694" w:type="pct"/>
          </w:tcPr>
          <w:p w14:paraId="17F90E6C" w14:textId="07B7D388" w:rsidR="00DA4E4F" w:rsidRPr="00044F69" w:rsidRDefault="00DA4E4F" w:rsidP="00DA4E4F">
            <w:pPr>
              <w:cnfStyle w:val="000000000000" w:firstRow="0" w:lastRow="0" w:firstColumn="0" w:lastColumn="0" w:oddVBand="0" w:evenVBand="0" w:oddHBand="0" w:evenHBand="0" w:firstRowFirstColumn="0" w:firstRowLastColumn="0" w:lastRowFirstColumn="0" w:lastRowLastColumn="0"/>
            </w:pPr>
            <w:r w:rsidRPr="00044F69">
              <w:t xml:space="preserve">Painting </w:t>
            </w:r>
          </w:p>
        </w:tc>
        <w:tc>
          <w:tcPr>
            <w:tcW w:w="922" w:type="pct"/>
          </w:tcPr>
          <w:p w14:paraId="48AB0838" w14:textId="66897C5C" w:rsidR="00DA4E4F" w:rsidRPr="00044F69" w:rsidRDefault="00044F69" w:rsidP="00DA4E4F">
            <w:pPr>
              <w:cnfStyle w:val="000000000000" w:firstRow="0" w:lastRow="0" w:firstColumn="0" w:lastColumn="0" w:oddVBand="0" w:evenVBand="0" w:oddHBand="0" w:evenHBand="0" w:firstRowFirstColumn="0" w:firstRowLastColumn="0" w:lastRowFirstColumn="0" w:lastRowLastColumn="0"/>
            </w:pPr>
            <w:r w:rsidRPr="00044F69">
              <w:t>Potential reduction</w:t>
            </w:r>
            <w:r w:rsidR="00DA4E4F" w:rsidRPr="00044F69">
              <w:t xml:space="preserve"> in water quality from the release of pollutants into stormwater/drains</w:t>
            </w:r>
            <w:r w:rsidR="003D6B61">
              <w:t>.</w:t>
            </w:r>
          </w:p>
        </w:tc>
        <w:tc>
          <w:tcPr>
            <w:tcW w:w="244" w:type="pct"/>
            <w:shd w:val="clear" w:color="auto" w:fill="auto"/>
            <w:vAlign w:val="center"/>
          </w:tcPr>
          <w:p w14:paraId="64673504" w14:textId="74D5468C"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244" w:type="pct"/>
            <w:shd w:val="clear" w:color="auto" w:fill="auto"/>
            <w:vAlign w:val="center"/>
          </w:tcPr>
          <w:p w14:paraId="6669D123" w14:textId="6A69CC64"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435" w:type="pct"/>
            <w:shd w:val="clear" w:color="auto" w:fill="538135" w:themeFill="accent6" w:themeFillShade="BF"/>
            <w:vAlign w:val="center"/>
          </w:tcPr>
          <w:p w14:paraId="04892122" w14:textId="67127E84"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Low (4)</w:t>
            </w:r>
          </w:p>
        </w:tc>
        <w:tc>
          <w:tcPr>
            <w:tcW w:w="676" w:type="pct"/>
            <w:vAlign w:val="center"/>
          </w:tcPr>
          <w:p w14:paraId="1BC8BAAB" w14:textId="295D9F15" w:rsidR="00DA4E4F" w:rsidRPr="008B31DF" w:rsidRDefault="00DA4E4F" w:rsidP="00DA4E4F">
            <w:pPr>
              <w:cnfStyle w:val="000000000000" w:firstRow="0" w:lastRow="0" w:firstColumn="0" w:lastColumn="0" w:oddVBand="0" w:evenVBand="0" w:oddHBand="0" w:evenHBand="0" w:firstRowFirstColumn="0" w:firstRowLastColumn="0" w:lastRowFirstColumn="0" w:lastRowLastColumn="0"/>
            </w:pPr>
            <w:r>
              <w:t>Soil and Water Management</w:t>
            </w:r>
            <w:r w:rsidR="00907C3B">
              <w:t xml:space="preserve"> (</w:t>
            </w:r>
            <w:r w:rsidR="00907C3B" w:rsidRPr="0093005E">
              <w:rPr>
                <w:b/>
              </w:rPr>
              <w:t xml:space="preserve">Section </w:t>
            </w:r>
            <w:r w:rsidR="00907C3B" w:rsidRPr="0093005E">
              <w:rPr>
                <w:b/>
              </w:rPr>
              <w:fldChar w:fldCharType="begin"/>
            </w:r>
            <w:r w:rsidR="00907C3B" w:rsidRPr="0093005E">
              <w:rPr>
                <w:b/>
              </w:rPr>
              <w:instrText xml:space="preserve"> REF _Ref100581563 \n \h </w:instrText>
            </w:r>
            <w:r w:rsidR="0093005E">
              <w:rPr>
                <w:b/>
              </w:rPr>
              <w:instrText xml:space="preserve"> \* MERGEFORMAT </w:instrText>
            </w:r>
            <w:r w:rsidR="00907C3B" w:rsidRPr="0093005E">
              <w:rPr>
                <w:b/>
              </w:rPr>
            </w:r>
            <w:r w:rsidR="00907C3B" w:rsidRPr="0093005E">
              <w:rPr>
                <w:b/>
              </w:rPr>
              <w:fldChar w:fldCharType="separate"/>
            </w:r>
            <w:r w:rsidR="00907C3B" w:rsidRPr="0093005E">
              <w:rPr>
                <w:b/>
              </w:rPr>
              <w:t>3.5.2</w:t>
            </w:r>
            <w:r w:rsidR="00907C3B" w:rsidRPr="0093005E">
              <w:rPr>
                <w:b/>
              </w:rPr>
              <w:fldChar w:fldCharType="end"/>
            </w:r>
            <w:r w:rsidR="00907C3B">
              <w:t>)</w:t>
            </w:r>
            <w:r>
              <w:t xml:space="preserve"> </w:t>
            </w:r>
          </w:p>
        </w:tc>
        <w:tc>
          <w:tcPr>
            <w:tcW w:w="244" w:type="pct"/>
            <w:shd w:val="clear" w:color="auto" w:fill="auto"/>
            <w:vAlign w:val="center"/>
          </w:tcPr>
          <w:p w14:paraId="7EADF720" w14:textId="1E5534BC" w:rsidR="00DA4E4F" w:rsidRDefault="00044F69"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244" w:type="pct"/>
            <w:shd w:val="clear" w:color="auto" w:fill="auto"/>
            <w:vAlign w:val="center"/>
          </w:tcPr>
          <w:p w14:paraId="72EE91FD" w14:textId="6BA5B345"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52" w:type="pct"/>
            <w:shd w:val="clear" w:color="auto" w:fill="538135" w:themeFill="accent6" w:themeFillShade="BF"/>
            <w:vAlign w:val="center"/>
          </w:tcPr>
          <w:p w14:paraId="4563916B" w14:textId="47B39359" w:rsidR="00DA4E4F" w:rsidRDefault="003D6B61" w:rsidP="00DA4E4F">
            <w:pPr>
              <w:jc w:val="center"/>
              <w:cnfStyle w:val="000000000000" w:firstRow="0" w:lastRow="0" w:firstColumn="0" w:lastColumn="0" w:oddVBand="0" w:evenVBand="0" w:oddHBand="0" w:evenHBand="0" w:firstRowFirstColumn="0" w:firstRowLastColumn="0" w:lastRowFirstColumn="0" w:lastRowLastColumn="0"/>
            </w:pPr>
            <w:r>
              <w:t>Low (2)</w:t>
            </w:r>
          </w:p>
        </w:tc>
      </w:tr>
      <w:tr w:rsidR="003D6B61" w14:paraId="43639CD2" w14:textId="77777777" w:rsidTr="003D6B61">
        <w:tc>
          <w:tcPr>
            <w:cnfStyle w:val="001000000000" w:firstRow="0" w:lastRow="0" w:firstColumn="1" w:lastColumn="0" w:oddVBand="0" w:evenVBand="0" w:oddHBand="0" w:evenHBand="0" w:firstRowFirstColumn="0" w:firstRowLastColumn="0" w:lastRowFirstColumn="0" w:lastRowLastColumn="0"/>
            <w:tcW w:w="846" w:type="pct"/>
          </w:tcPr>
          <w:p w14:paraId="6A550BD2" w14:textId="2095C5F8" w:rsidR="00DA4E4F" w:rsidRPr="008359D9" w:rsidRDefault="00DA4E4F" w:rsidP="00DA4E4F">
            <w:pPr>
              <w:rPr>
                <w:b w:val="0"/>
                <w:szCs w:val="18"/>
              </w:rPr>
            </w:pPr>
            <w:r w:rsidRPr="008359D9">
              <w:rPr>
                <w:b w:val="0"/>
                <w:szCs w:val="18"/>
                <w:lang w:val="en-US"/>
              </w:rPr>
              <w:t>Generation of dust through movement of vehicles</w:t>
            </w:r>
            <w:r w:rsidR="00A519CD">
              <w:rPr>
                <w:b w:val="0"/>
                <w:szCs w:val="18"/>
                <w:lang w:val="en-US"/>
              </w:rPr>
              <w:t xml:space="preserve"> / plant and removal of cladding</w:t>
            </w:r>
          </w:p>
        </w:tc>
        <w:tc>
          <w:tcPr>
            <w:tcW w:w="694" w:type="pct"/>
          </w:tcPr>
          <w:p w14:paraId="5BB371A5" w14:textId="449854E2" w:rsidR="00DA4E4F" w:rsidRPr="00E17CF1" w:rsidRDefault="00A519CD" w:rsidP="00DA4E4F">
            <w:pPr>
              <w:cnfStyle w:val="000000000000" w:firstRow="0" w:lastRow="0" w:firstColumn="0" w:lastColumn="0" w:oddVBand="0" w:evenVBand="0" w:oddHBand="0" w:evenHBand="0" w:firstRowFirstColumn="0" w:firstRowLastColumn="0" w:lastRowFirstColumn="0" w:lastRowLastColumn="0"/>
              <w:rPr>
                <w:szCs w:val="18"/>
                <w:lang w:val="en-US"/>
              </w:rPr>
            </w:pPr>
            <w:r>
              <w:t xml:space="preserve">Demolition / construction </w:t>
            </w:r>
            <w:r w:rsidR="00DA4E4F">
              <w:t xml:space="preserve"> </w:t>
            </w:r>
          </w:p>
        </w:tc>
        <w:tc>
          <w:tcPr>
            <w:tcW w:w="922" w:type="pct"/>
          </w:tcPr>
          <w:p w14:paraId="0E1BB889" w14:textId="00415C95" w:rsidR="00DA4E4F" w:rsidRPr="00E17CF1" w:rsidRDefault="00DA4E4F" w:rsidP="00DA4E4F">
            <w:pPr>
              <w:cnfStyle w:val="000000000000" w:firstRow="0" w:lastRow="0" w:firstColumn="0" w:lastColumn="0" w:oddVBand="0" w:evenVBand="0" w:oddHBand="0" w:evenHBand="0" w:firstRowFirstColumn="0" w:firstRowLastColumn="0" w:lastRowFirstColumn="0" w:lastRowLastColumn="0"/>
              <w:rPr>
                <w:szCs w:val="18"/>
              </w:rPr>
            </w:pPr>
            <w:r w:rsidRPr="009D1475">
              <w:t xml:space="preserve">Nuisance or health impacts from the release of dust. The potential impacts on air quality from the works are considered to be </w:t>
            </w:r>
            <w:r w:rsidR="003D6B61">
              <w:t>minor.</w:t>
            </w:r>
          </w:p>
        </w:tc>
        <w:tc>
          <w:tcPr>
            <w:tcW w:w="244" w:type="pct"/>
            <w:shd w:val="clear" w:color="auto" w:fill="auto"/>
            <w:vAlign w:val="center"/>
          </w:tcPr>
          <w:p w14:paraId="58832155"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244" w:type="pct"/>
            <w:shd w:val="clear" w:color="auto" w:fill="auto"/>
            <w:vAlign w:val="center"/>
          </w:tcPr>
          <w:p w14:paraId="39A2913F" w14:textId="75FC89A2"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35" w:type="pct"/>
            <w:shd w:val="clear" w:color="auto" w:fill="538135" w:themeFill="accent6" w:themeFillShade="BF"/>
            <w:vAlign w:val="center"/>
          </w:tcPr>
          <w:p w14:paraId="2CAAEFC9" w14:textId="5509F175"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Low (</w:t>
            </w:r>
            <w:r w:rsidR="003D6B61">
              <w:t>4</w:t>
            </w:r>
            <w:r>
              <w:t>)</w:t>
            </w:r>
          </w:p>
        </w:tc>
        <w:tc>
          <w:tcPr>
            <w:tcW w:w="676" w:type="pct"/>
            <w:shd w:val="clear" w:color="auto" w:fill="auto"/>
            <w:vAlign w:val="center"/>
          </w:tcPr>
          <w:p w14:paraId="34BDB9F4" w14:textId="07ACC325" w:rsidR="00DA4E4F" w:rsidRPr="008B31DF" w:rsidRDefault="00DA4E4F" w:rsidP="00DA4E4F">
            <w:pPr>
              <w:cnfStyle w:val="000000000000" w:firstRow="0" w:lastRow="0" w:firstColumn="0" w:lastColumn="0" w:oddVBand="0" w:evenVBand="0" w:oddHBand="0" w:evenHBand="0" w:firstRowFirstColumn="0" w:firstRowLastColumn="0" w:lastRowFirstColumn="0" w:lastRowLastColumn="0"/>
            </w:pPr>
            <w:r>
              <w:t>Air Quality Management</w:t>
            </w:r>
            <w:r w:rsidR="00907C3B">
              <w:t xml:space="preserve"> (</w:t>
            </w:r>
            <w:r w:rsidR="00907C3B" w:rsidRPr="0093005E">
              <w:rPr>
                <w:b/>
              </w:rPr>
              <w:t xml:space="preserve">Section </w:t>
            </w:r>
            <w:r w:rsidR="00907C3B" w:rsidRPr="0093005E">
              <w:rPr>
                <w:b/>
              </w:rPr>
              <w:fldChar w:fldCharType="begin"/>
            </w:r>
            <w:r w:rsidR="00907C3B" w:rsidRPr="0093005E">
              <w:rPr>
                <w:b/>
              </w:rPr>
              <w:instrText xml:space="preserve"> REF _Ref100581572 \n \h </w:instrText>
            </w:r>
            <w:r w:rsidR="0093005E">
              <w:rPr>
                <w:b/>
              </w:rPr>
              <w:instrText xml:space="preserve"> \* MERGEFORMAT </w:instrText>
            </w:r>
            <w:r w:rsidR="00907C3B" w:rsidRPr="0093005E">
              <w:rPr>
                <w:b/>
              </w:rPr>
            </w:r>
            <w:r w:rsidR="00907C3B" w:rsidRPr="0093005E">
              <w:rPr>
                <w:b/>
              </w:rPr>
              <w:fldChar w:fldCharType="separate"/>
            </w:r>
            <w:r w:rsidR="00907C3B" w:rsidRPr="0093005E">
              <w:rPr>
                <w:b/>
              </w:rPr>
              <w:t>3.5.6</w:t>
            </w:r>
            <w:r w:rsidR="00907C3B" w:rsidRPr="0093005E">
              <w:rPr>
                <w:b/>
              </w:rPr>
              <w:fldChar w:fldCharType="end"/>
            </w:r>
            <w:r w:rsidR="00907C3B">
              <w:t>)</w:t>
            </w:r>
            <w:r>
              <w:t xml:space="preserve"> </w:t>
            </w:r>
          </w:p>
        </w:tc>
        <w:tc>
          <w:tcPr>
            <w:tcW w:w="244" w:type="pct"/>
            <w:shd w:val="clear" w:color="auto" w:fill="auto"/>
            <w:vAlign w:val="center"/>
          </w:tcPr>
          <w:p w14:paraId="6D938780" w14:textId="4C1D206C"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244" w:type="pct"/>
            <w:shd w:val="clear" w:color="auto" w:fill="auto"/>
            <w:vAlign w:val="center"/>
          </w:tcPr>
          <w:p w14:paraId="4FC22CBD"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52" w:type="pct"/>
            <w:shd w:val="clear" w:color="auto" w:fill="538135" w:themeFill="accent6" w:themeFillShade="BF"/>
            <w:vAlign w:val="center"/>
          </w:tcPr>
          <w:p w14:paraId="65A9EFDB" w14:textId="091B742E" w:rsidR="00DA4E4F" w:rsidRDefault="003D6B61" w:rsidP="00DA4E4F">
            <w:pPr>
              <w:jc w:val="center"/>
              <w:cnfStyle w:val="000000000000" w:firstRow="0" w:lastRow="0" w:firstColumn="0" w:lastColumn="0" w:oddVBand="0" w:evenVBand="0" w:oddHBand="0" w:evenHBand="0" w:firstRowFirstColumn="0" w:firstRowLastColumn="0" w:lastRowFirstColumn="0" w:lastRowLastColumn="0"/>
            </w:pPr>
            <w:r>
              <w:t>Low (3)</w:t>
            </w:r>
          </w:p>
        </w:tc>
      </w:tr>
      <w:tr w:rsidR="003D6B61" w14:paraId="48068933" w14:textId="77777777" w:rsidTr="003D6B61">
        <w:tc>
          <w:tcPr>
            <w:cnfStyle w:val="001000000000" w:firstRow="0" w:lastRow="0" w:firstColumn="1" w:lastColumn="0" w:oddVBand="0" w:evenVBand="0" w:oddHBand="0" w:evenHBand="0" w:firstRowFirstColumn="0" w:firstRowLastColumn="0" w:lastRowFirstColumn="0" w:lastRowLastColumn="0"/>
            <w:tcW w:w="846" w:type="pct"/>
          </w:tcPr>
          <w:p w14:paraId="5F83EC38" w14:textId="77777777" w:rsidR="00DA4E4F" w:rsidRPr="008359D9" w:rsidRDefault="00DA4E4F" w:rsidP="00DA4E4F">
            <w:pPr>
              <w:rPr>
                <w:b w:val="0"/>
                <w:szCs w:val="18"/>
                <w:lang w:val="en-US"/>
              </w:rPr>
            </w:pPr>
            <w:r w:rsidRPr="008359D9">
              <w:rPr>
                <w:b w:val="0"/>
                <w:szCs w:val="18"/>
                <w:lang w:val="en-US"/>
              </w:rPr>
              <w:t xml:space="preserve">Leak or spill of fuel or oil from </w:t>
            </w:r>
            <w:r>
              <w:rPr>
                <w:b w:val="0"/>
                <w:szCs w:val="18"/>
                <w:lang w:val="en-US"/>
              </w:rPr>
              <w:t>fuel storage,</w:t>
            </w:r>
            <w:r w:rsidRPr="008359D9">
              <w:rPr>
                <w:b w:val="0"/>
                <w:szCs w:val="18"/>
                <w:lang w:val="en-US"/>
              </w:rPr>
              <w:t xml:space="preserve"> plant and vehicles</w:t>
            </w:r>
          </w:p>
        </w:tc>
        <w:tc>
          <w:tcPr>
            <w:tcW w:w="694" w:type="pct"/>
          </w:tcPr>
          <w:p w14:paraId="12F795EB" w14:textId="320870AA" w:rsidR="00DA4E4F" w:rsidRPr="00391A1B" w:rsidRDefault="00DA4E4F" w:rsidP="00DA4E4F">
            <w:pPr>
              <w:cnfStyle w:val="000000000000" w:firstRow="0" w:lastRow="0" w:firstColumn="0" w:lastColumn="0" w:oddVBand="0" w:evenVBand="0" w:oddHBand="0" w:evenHBand="0" w:firstRowFirstColumn="0" w:firstRowLastColumn="0" w:lastRowFirstColumn="0" w:lastRowLastColumn="0"/>
              <w:rPr>
                <w:szCs w:val="18"/>
                <w:lang w:val="en-US"/>
              </w:rPr>
            </w:pPr>
            <w:r>
              <w:t>Construction</w:t>
            </w:r>
          </w:p>
        </w:tc>
        <w:tc>
          <w:tcPr>
            <w:tcW w:w="922" w:type="pct"/>
          </w:tcPr>
          <w:p w14:paraId="3F3F19C9" w14:textId="77777777" w:rsidR="00DA4E4F" w:rsidRPr="00E17CF1" w:rsidRDefault="00DA4E4F" w:rsidP="00DA4E4F">
            <w:pPr>
              <w:cnfStyle w:val="000000000000" w:firstRow="0" w:lastRow="0" w:firstColumn="0" w:lastColumn="0" w:oddVBand="0" w:evenVBand="0" w:oddHBand="0" w:evenHBand="0" w:firstRowFirstColumn="0" w:firstRowLastColumn="0" w:lastRowFirstColumn="0" w:lastRowLastColumn="0"/>
              <w:rPr>
                <w:szCs w:val="18"/>
                <w:lang w:val="en-US"/>
              </w:rPr>
            </w:pPr>
            <w:r w:rsidRPr="00391A1B">
              <w:rPr>
                <w:szCs w:val="18"/>
                <w:lang w:val="en-US"/>
              </w:rPr>
              <w:t>Land and water contamination caused by the release of hydrocarbons</w:t>
            </w:r>
            <w:r>
              <w:rPr>
                <w:szCs w:val="18"/>
                <w:lang w:val="en-US"/>
              </w:rPr>
              <w:t>.</w:t>
            </w:r>
          </w:p>
        </w:tc>
        <w:tc>
          <w:tcPr>
            <w:tcW w:w="244" w:type="pct"/>
            <w:shd w:val="clear" w:color="auto" w:fill="auto"/>
            <w:vAlign w:val="center"/>
          </w:tcPr>
          <w:p w14:paraId="72CCFD72"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244" w:type="pct"/>
            <w:shd w:val="clear" w:color="auto" w:fill="auto"/>
            <w:vAlign w:val="center"/>
          </w:tcPr>
          <w:p w14:paraId="3D23FEEB" w14:textId="28F88844"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35" w:type="pct"/>
            <w:shd w:val="clear" w:color="auto" w:fill="538135" w:themeFill="accent6" w:themeFillShade="BF"/>
            <w:vAlign w:val="center"/>
          </w:tcPr>
          <w:p w14:paraId="28F744A1" w14:textId="58DF9E0C"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Low (2)</w:t>
            </w:r>
          </w:p>
        </w:tc>
        <w:tc>
          <w:tcPr>
            <w:tcW w:w="676" w:type="pct"/>
            <w:shd w:val="clear" w:color="auto" w:fill="auto"/>
            <w:vAlign w:val="center"/>
          </w:tcPr>
          <w:p w14:paraId="3110A45D" w14:textId="09C7261B" w:rsidR="00DA4E4F" w:rsidRPr="007247CE" w:rsidRDefault="00907C3B" w:rsidP="00DA4E4F">
            <w:pPr>
              <w:cnfStyle w:val="000000000000" w:firstRow="0" w:lastRow="0" w:firstColumn="0" w:lastColumn="0" w:oddVBand="0" w:evenVBand="0" w:oddHBand="0" w:evenHBand="0" w:firstRowFirstColumn="0" w:firstRowLastColumn="0" w:lastRowFirstColumn="0" w:lastRowLastColumn="0"/>
            </w:pPr>
            <w:r>
              <w:t>Waste and</w:t>
            </w:r>
            <w:r w:rsidR="00DA4E4F">
              <w:t xml:space="preserve"> Hazardous Substance Management</w:t>
            </w:r>
            <w:r>
              <w:t xml:space="preserve"> (</w:t>
            </w:r>
            <w:r w:rsidRPr="0093005E">
              <w:rPr>
                <w:b/>
              </w:rPr>
              <w:t xml:space="preserve">Section </w:t>
            </w:r>
            <w:r w:rsidRPr="0093005E">
              <w:rPr>
                <w:b/>
              </w:rPr>
              <w:fldChar w:fldCharType="begin"/>
            </w:r>
            <w:r w:rsidRPr="0093005E">
              <w:rPr>
                <w:b/>
              </w:rPr>
              <w:instrText xml:space="preserve"> REF _Ref100581587 \n \h </w:instrText>
            </w:r>
            <w:r w:rsidR="0093005E">
              <w:rPr>
                <w:b/>
              </w:rPr>
              <w:instrText xml:space="preserve"> \* MERGEFORMAT </w:instrText>
            </w:r>
            <w:r w:rsidRPr="0093005E">
              <w:rPr>
                <w:b/>
              </w:rPr>
            </w:r>
            <w:r w:rsidRPr="0093005E">
              <w:rPr>
                <w:b/>
              </w:rPr>
              <w:fldChar w:fldCharType="separate"/>
            </w:r>
            <w:r w:rsidRPr="0093005E">
              <w:rPr>
                <w:b/>
              </w:rPr>
              <w:t>3.5.4</w:t>
            </w:r>
            <w:r w:rsidRPr="0093005E">
              <w:rPr>
                <w:b/>
              </w:rPr>
              <w:fldChar w:fldCharType="end"/>
            </w:r>
            <w:r>
              <w:t>)</w:t>
            </w:r>
            <w:r w:rsidR="00DA4E4F">
              <w:t xml:space="preserve"> </w:t>
            </w:r>
          </w:p>
        </w:tc>
        <w:tc>
          <w:tcPr>
            <w:tcW w:w="244" w:type="pct"/>
            <w:shd w:val="clear" w:color="auto" w:fill="auto"/>
            <w:vAlign w:val="center"/>
          </w:tcPr>
          <w:p w14:paraId="667E4F63" w14:textId="7707083D"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244" w:type="pct"/>
            <w:shd w:val="clear" w:color="auto" w:fill="auto"/>
            <w:vAlign w:val="center"/>
          </w:tcPr>
          <w:p w14:paraId="16B86D5F" w14:textId="7B4DE9C5"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52" w:type="pct"/>
            <w:shd w:val="clear" w:color="auto" w:fill="C5E0B3" w:themeFill="accent6" w:themeFillTint="66"/>
            <w:vAlign w:val="center"/>
          </w:tcPr>
          <w:p w14:paraId="3C489846" w14:textId="6AFD7ED8"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Very low (1)</w:t>
            </w:r>
          </w:p>
        </w:tc>
      </w:tr>
      <w:tr w:rsidR="003D6B61" w14:paraId="50592A65" w14:textId="77777777" w:rsidTr="003D6B61">
        <w:tc>
          <w:tcPr>
            <w:cnfStyle w:val="001000000000" w:firstRow="0" w:lastRow="0" w:firstColumn="1" w:lastColumn="0" w:oddVBand="0" w:evenVBand="0" w:oddHBand="0" w:evenHBand="0" w:firstRowFirstColumn="0" w:firstRowLastColumn="0" w:lastRowFirstColumn="0" w:lastRowLastColumn="0"/>
            <w:tcW w:w="846" w:type="pct"/>
          </w:tcPr>
          <w:p w14:paraId="3DCA4637" w14:textId="655FFCDA" w:rsidR="00DA4E4F" w:rsidRPr="008359D9" w:rsidRDefault="00DA4E4F" w:rsidP="00DA4E4F">
            <w:pPr>
              <w:rPr>
                <w:b w:val="0"/>
              </w:rPr>
            </w:pPr>
            <w:r w:rsidRPr="008359D9">
              <w:rPr>
                <w:b w:val="0"/>
              </w:rPr>
              <w:t xml:space="preserve">Release of noise and/or vibrations </w:t>
            </w:r>
            <w:r w:rsidR="00505D31">
              <w:rPr>
                <w:b w:val="0"/>
              </w:rPr>
              <w:t>during demolition/construction works</w:t>
            </w:r>
          </w:p>
        </w:tc>
        <w:tc>
          <w:tcPr>
            <w:tcW w:w="694" w:type="pct"/>
          </w:tcPr>
          <w:p w14:paraId="24F58F87" w14:textId="5C9DE785" w:rsidR="00DA4E4F" w:rsidRPr="00391A1B" w:rsidRDefault="00505D31" w:rsidP="00DA4E4F">
            <w:pPr>
              <w:cnfStyle w:val="000000000000" w:firstRow="0" w:lastRow="0" w:firstColumn="0" w:lastColumn="0" w:oddVBand="0" w:evenVBand="0" w:oddHBand="0" w:evenHBand="0" w:firstRowFirstColumn="0" w:firstRowLastColumn="0" w:lastRowFirstColumn="0" w:lastRowLastColumn="0"/>
            </w:pPr>
            <w:r>
              <w:t>Demolition/construction</w:t>
            </w:r>
            <w:r w:rsidR="00DA4E4F">
              <w:t xml:space="preserve"> </w:t>
            </w:r>
          </w:p>
        </w:tc>
        <w:tc>
          <w:tcPr>
            <w:tcW w:w="922" w:type="pct"/>
          </w:tcPr>
          <w:p w14:paraId="7B8FE423" w14:textId="2D1AC363" w:rsidR="00DA4E4F" w:rsidRPr="009D1475" w:rsidRDefault="00505D31" w:rsidP="00DA4E4F">
            <w:pPr>
              <w:cnfStyle w:val="000000000000" w:firstRow="0" w:lastRow="0" w:firstColumn="0" w:lastColumn="0" w:oddVBand="0" w:evenVBand="0" w:oddHBand="0" w:evenHBand="0" w:firstRowFirstColumn="0" w:firstRowLastColumn="0" w:lastRowFirstColumn="0" w:lastRowLastColumn="0"/>
            </w:pPr>
            <w:r>
              <w:t>Noise impacts on adjacent businesses / tourist accommodation. Potential impacts will be</w:t>
            </w:r>
            <w:r w:rsidR="00C5312D">
              <w:t xml:space="preserve"> </w:t>
            </w:r>
            <w:r>
              <w:t>intermittent and short term</w:t>
            </w:r>
            <w:r w:rsidR="00A519CD">
              <w:t>.</w:t>
            </w:r>
          </w:p>
        </w:tc>
        <w:tc>
          <w:tcPr>
            <w:tcW w:w="244" w:type="pct"/>
            <w:shd w:val="clear" w:color="auto" w:fill="auto"/>
            <w:vAlign w:val="center"/>
          </w:tcPr>
          <w:p w14:paraId="5A301876" w14:textId="483D61F6" w:rsidR="00DA4E4F" w:rsidRDefault="00C5312D" w:rsidP="00DA4E4F">
            <w:pPr>
              <w:jc w:val="center"/>
              <w:cnfStyle w:val="000000000000" w:firstRow="0" w:lastRow="0" w:firstColumn="0" w:lastColumn="0" w:oddVBand="0" w:evenVBand="0" w:oddHBand="0" w:evenHBand="0" w:firstRowFirstColumn="0" w:firstRowLastColumn="0" w:lastRowFirstColumn="0" w:lastRowLastColumn="0"/>
            </w:pPr>
            <w:r>
              <w:t>3</w:t>
            </w:r>
          </w:p>
        </w:tc>
        <w:tc>
          <w:tcPr>
            <w:tcW w:w="244" w:type="pct"/>
            <w:shd w:val="clear" w:color="auto" w:fill="auto"/>
            <w:vAlign w:val="center"/>
          </w:tcPr>
          <w:p w14:paraId="0227498D"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435" w:type="pct"/>
            <w:shd w:val="clear" w:color="auto" w:fill="FFE599" w:themeFill="accent4" w:themeFillTint="66"/>
            <w:vAlign w:val="center"/>
          </w:tcPr>
          <w:p w14:paraId="383D622B" w14:textId="175474BD"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Mod (</w:t>
            </w:r>
            <w:r w:rsidR="00C5312D">
              <w:t>6</w:t>
            </w:r>
            <w:r>
              <w:t>)</w:t>
            </w:r>
          </w:p>
        </w:tc>
        <w:tc>
          <w:tcPr>
            <w:tcW w:w="676" w:type="pct"/>
            <w:shd w:val="clear" w:color="auto" w:fill="auto"/>
            <w:vAlign w:val="center"/>
          </w:tcPr>
          <w:p w14:paraId="25EBCB17" w14:textId="380D8E1C" w:rsidR="00DA4E4F" w:rsidRDefault="00DA4E4F" w:rsidP="00DA4E4F">
            <w:pPr>
              <w:cnfStyle w:val="000000000000" w:firstRow="0" w:lastRow="0" w:firstColumn="0" w:lastColumn="0" w:oddVBand="0" w:evenVBand="0" w:oddHBand="0" w:evenHBand="0" w:firstRowFirstColumn="0" w:firstRowLastColumn="0" w:lastRowFirstColumn="0" w:lastRowLastColumn="0"/>
            </w:pPr>
            <w:r>
              <w:t>Noise and Vibration Management</w:t>
            </w:r>
            <w:r w:rsidR="00907C3B">
              <w:t xml:space="preserve"> (</w:t>
            </w:r>
            <w:r w:rsidR="00907C3B" w:rsidRPr="0093005E">
              <w:rPr>
                <w:b/>
              </w:rPr>
              <w:t xml:space="preserve">Section </w:t>
            </w:r>
            <w:r w:rsidR="00907C3B" w:rsidRPr="0093005E">
              <w:rPr>
                <w:b/>
              </w:rPr>
              <w:fldChar w:fldCharType="begin"/>
            </w:r>
            <w:r w:rsidR="00907C3B" w:rsidRPr="0093005E">
              <w:rPr>
                <w:b/>
              </w:rPr>
              <w:instrText xml:space="preserve"> REF _Ref100581735 \n \h </w:instrText>
            </w:r>
            <w:r w:rsidR="0093005E">
              <w:rPr>
                <w:b/>
              </w:rPr>
              <w:instrText xml:space="preserve"> \* MERGEFORMAT </w:instrText>
            </w:r>
            <w:r w:rsidR="00907C3B" w:rsidRPr="0093005E">
              <w:rPr>
                <w:b/>
              </w:rPr>
            </w:r>
            <w:r w:rsidR="00907C3B" w:rsidRPr="0093005E">
              <w:rPr>
                <w:b/>
              </w:rPr>
              <w:fldChar w:fldCharType="separate"/>
            </w:r>
            <w:r w:rsidR="00907C3B" w:rsidRPr="0093005E">
              <w:rPr>
                <w:b/>
              </w:rPr>
              <w:t>3.5.5</w:t>
            </w:r>
            <w:r w:rsidR="00907C3B" w:rsidRPr="0093005E">
              <w:rPr>
                <w:b/>
              </w:rPr>
              <w:fldChar w:fldCharType="end"/>
            </w:r>
            <w:r w:rsidR="00907C3B">
              <w:t>)</w:t>
            </w:r>
            <w:r>
              <w:t xml:space="preserve"> </w:t>
            </w:r>
          </w:p>
        </w:tc>
        <w:tc>
          <w:tcPr>
            <w:tcW w:w="244" w:type="pct"/>
            <w:vAlign w:val="center"/>
          </w:tcPr>
          <w:p w14:paraId="61DAF610" w14:textId="45DFBC65" w:rsidR="00DA4E4F" w:rsidRDefault="00C5312D" w:rsidP="00DA4E4F">
            <w:pPr>
              <w:jc w:val="center"/>
              <w:cnfStyle w:val="000000000000" w:firstRow="0" w:lastRow="0" w:firstColumn="0" w:lastColumn="0" w:oddVBand="0" w:evenVBand="0" w:oddHBand="0" w:evenHBand="0" w:firstRowFirstColumn="0" w:firstRowLastColumn="0" w:lastRowFirstColumn="0" w:lastRowLastColumn="0"/>
            </w:pPr>
            <w:r>
              <w:t>3</w:t>
            </w:r>
          </w:p>
        </w:tc>
        <w:tc>
          <w:tcPr>
            <w:tcW w:w="244" w:type="pct"/>
            <w:vAlign w:val="center"/>
          </w:tcPr>
          <w:p w14:paraId="281EB34F"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52" w:type="pct"/>
            <w:shd w:val="clear" w:color="auto" w:fill="538135" w:themeFill="accent6" w:themeFillShade="BF"/>
            <w:vAlign w:val="center"/>
          </w:tcPr>
          <w:p w14:paraId="3CD19BF7" w14:textId="47193009"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Low (</w:t>
            </w:r>
            <w:r w:rsidR="00C5312D">
              <w:t>3</w:t>
            </w:r>
            <w:r>
              <w:t>)</w:t>
            </w:r>
          </w:p>
        </w:tc>
      </w:tr>
      <w:tr w:rsidR="003D6B61" w14:paraId="5CE4DD8F" w14:textId="77777777" w:rsidTr="003D6B61">
        <w:tc>
          <w:tcPr>
            <w:cnfStyle w:val="001000000000" w:firstRow="0" w:lastRow="0" w:firstColumn="1" w:lastColumn="0" w:oddVBand="0" w:evenVBand="0" w:oddHBand="0" w:evenHBand="0" w:firstRowFirstColumn="0" w:firstRowLastColumn="0" w:lastRowFirstColumn="0" w:lastRowLastColumn="0"/>
            <w:tcW w:w="846" w:type="pct"/>
          </w:tcPr>
          <w:p w14:paraId="7B347366" w14:textId="77777777" w:rsidR="00DA4E4F" w:rsidRPr="008359D9" w:rsidRDefault="00DA4E4F" w:rsidP="00DA4E4F">
            <w:pPr>
              <w:rPr>
                <w:b w:val="0"/>
              </w:rPr>
            </w:pPr>
            <w:r>
              <w:rPr>
                <w:b w:val="0"/>
              </w:rPr>
              <w:t>Introduction and/or proliferation of weed/pest species in vehicles, plant, shoes and materials</w:t>
            </w:r>
            <w:r w:rsidRPr="008359D9">
              <w:rPr>
                <w:b w:val="0"/>
              </w:rPr>
              <w:t xml:space="preserve"> </w:t>
            </w:r>
          </w:p>
        </w:tc>
        <w:tc>
          <w:tcPr>
            <w:tcW w:w="694" w:type="pct"/>
          </w:tcPr>
          <w:p w14:paraId="263BFC54" w14:textId="42FC188A" w:rsidR="00DA4E4F" w:rsidRDefault="00DA4E4F" w:rsidP="00DA4E4F">
            <w:pPr>
              <w:cnfStyle w:val="000000000000" w:firstRow="0" w:lastRow="0" w:firstColumn="0" w:lastColumn="0" w:oddVBand="0" w:evenVBand="0" w:oddHBand="0" w:evenHBand="0" w:firstRowFirstColumn="0" w:firstRowLastColumn="0" w:lastRowFirstColumn="0" w:lastRowLastColumn="0"/>
            </w:pPr>
            <w:r>
              <w:t>Construction</w:t>
            </w:r>
          </w:p>
        </w:tc>
        <w:tc>
          <w:tcPr>
            <w:tcW w:w="922" w:type="pct"/>
          </w:tcPr>
          <w:p w14:paraId="664BE81F" w14:textId="77777777" w:rsidR="00DA4E4F" w:rsidRPr="004221DC" w:rsidRDefault="00DA4E4F" w:rsidP="00DA4E4F">
            <w:pPr>
              <w:cnfStyle w:val="000000000000" w:firstRow="0" w:lastRow="0" w:firstColumn="0" w:lastColumn="0" w:oddVBand="0" w:evenVBand="0" w:oddHBand="0" w:evenHBand="0" w:firstRowFirstColumn="0" w:firstRowLastColumn="0" w:lastRowFirstColumn="0" w:lastRowLastColumn="0"/>
              <w:rPr>
                <w:bCs/>
              </w:rPr>
            </w:pPr>
            <w:r>
              <w:t>Loss of biodiversity.</w:t>
            </w:r>
          </w:p>
        </w:tc>
        <w:tc>
          <w:tcPr>
            <w:tcW w:w="244" w:type="pct"/>
            <w:shd w:val="clear" w:color="auto" w:fill="auto"/>
            <w:vAlign w:val="center"/>
          </w:tcPr>
          <w:p w14:paraId="0914E3A7"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244" w:type="pct"/>
            <w:shd w:val="clear" w:color="auto" w:fill="auto"/>
            <w:vAlign w:val="center"/>
          </w:tcPr>
          <w:p w14:paraId="016E30D9"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435" w:type="pct"/>
            <w:shd w:val="clear" w:color="auto" w:fill="538135" w:themeFill="accent6" w:themeFillShade="BF"/>
            <w:vAlign w:val="center"/>
          </w:tcPr>
          <w:p w14:paraId="7B54AAA1"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Low (4)</w:t>
            </w:r>
          </w:p>
        </w:tc>
        <w:tc>
          <w:tcPr>
            <w:tcW w:w="676" w:type="pct"/>
            <w:shd w:val="clear" w:color="auto" w:fill="auto"/>
            <w:vAlign w:val="center"/>
          </w:tcPr>
          <w:p w14:paraId="7A22CC5C" w14:textId="7B1199C4" w:rsidR="00DA4E4F" w:rsidRPr="008B31DF" w:rsidRDefault="00907C3B" w:rsidP="00DA4E4F">
            <w:pPr>
              <w:cnfStyle w:val="000000000000" w:firstRow="0" w:lastRow="0" w:firstColumn="0" w:lastColumn="0" w:oddVBand="0" w:evenVBand="0" w:oddHBand="0" w:evenHBand="0" w:firstRowFirstColumn="0" w:firstRowLastColumn="0" w:lastRowFirstColumn="0" w:lastRowLastColumn="0"/>
            </w:pPr>
            <w:r>
              <w:t>Flora and Fauna Management (</w:t>
            </w:r>
            <w:r w:rsidRPr="0093005E">
              <w:rPr>
                <w:b/>
              </w:rPr>
              <w:t xml:space="preserve">Section </w:t>
            </w:r>
            <w:r w:rsidRPr="0093005E">
              <w:rPr>
                <w:b/>
              </w:rPr>
              <w:fldChar w:fldCharType="begin"/>
            </w:r>
            <w:r w:rsidRPr="0093005E">
              <w:rPr>
                <w:b/>
              </w:rPr>
              <w:instrText xml:space="preserve"> REF _Ref100581548 \n \h </w:instrText>
            </w:r>
            <w:r w:rsidR="0093005E">
              <w:rPr>
                <w:b/>
              </w:rPr>
              <w:instrText xml:space="preserve"> \* MERGEFORMAT </w:instrText>
            </w:r>
            <w:r w:rsidRPr="0093005E">
              <w:rPr>
                <w:b/>
              </w:rPr>
            </w:r>
            <w:r w:rsidRPr="0093005E">
              <w:rPr>
                <w:b/>
              </w:rPr>
              <w:fldChar w:fldCharType="separate"/>
            </w:r>
            <w:r w:rsidRPr="0093005E">
              <w:rPr>
                <w:b/>
              </w:rPr>
              <w:t>3.5.3</w:t>
            </w:r>
            <w:r w:rsidRPr="0093005E">
              <w:rPr>
                <w:b/>
              </w:rPr>
              <w:fldChar w:fldCharType="end"/>
            </w:r>
            <w:r>
              <w:t>)</w:t>
            </w:r>
          </w:p>
        </w:tc>
        <w:tc>
          <w:tcPr>
            <w:tcW w:w="244" w:type="pct"/>
            <w:vAlign w:val="center"/>
          </w:tcPr>
          <w:p w14:paraId="2406E421" w14:textId="0B92F3EE"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244" w:type="pct"/>
            <w:vAlign w:val="center"/>
          </w:tcPr>
          <w:p w14:paraId="376A7F76"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52" w:type="pct"/>
            <w:shd w:val="clear" w:color="auto" w:fill="C5E0B3" w:themeFill="accent6" w:themeFillTint="66"/>
            <w:vAlign w:val="center"/>
          </w:tcPr>
          <w:p w14:paraId="0BA8918F" w14:textId="273BCBDF"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Very low (1)</w:t>
            </w:r>
          </w:p>
        </w:tc>
      </w:tr>
      <w:tr w:rsidR="003D6B61" w14:paraId="26DC51A9" w14:textId="77777777" w:rsidTr="003D6B61">
        <w:tc>
          <w:tcPr>
            <w:cnfStyle w:val="001000000000" w:firstRow="0" w:lastRow="0" w:firstColumn="1" w:lastColumn="0" w:oddVBand="0" w:evenVBand="0" w:oddHBand="0" w:evenHBand="0" w:firstRowFirstColumn="0" w:firstRowLastColumn="0" w:lastRowFirstColumn="0" w:lastRowLastColumn="0"/>
            <w:tcW w:w="846" w:type="pct"/>
          </w:tcPr>
          <w:p w14:paraId="445F8937" w14:textId="77777777" w:rsidR="00DA4E4F" w:rsidRPr="008359D9" w:rsidRDefault="00DA4E4F" w:rsidP="00DA4E4F">
            <w:pPr>
              <w:rPr>
                <w:b w:val="0"/>
              </w:rPr>
            </w:pPr>
            <w:r w:rsidRPr="008359D9">
              <w:rPr>
                <w:b w:val="0"/>
              </w:rPr>
              <w:t>Storage and disposal of waste</w:t>
            </w:r>
          </w:p>
        </w:tc>
        <w:tc>
          <w:tcPr>
            <w:tcW w:w="694" w:type="pct"/>
          </w:tcPr>
          <w:p w14:paraId="201FD002" w14:textId="002BBDC9" w:rsidR="00DA4E4F" w:rsidRDefault="00DA4E4F" w:rsidP="00DA4E4F">
            <w:pPr>
              <w:cnfStyle w:val="000000000000" w:firstRow="0" w:lastRow="0" w:firstColumn="0" w:lastColumn="0" w:oddVBand="0" w:evenVBand="0" w:oddHBand="0" w:evenHBand="0" w:firstRowFirstColumn="0" w:firstRowLastColumn="0" w:lastRowFirstColumn="0" w:lastRowLastColumn="0"/>
            </w:pPr>
            <w:r>
              <w:t>Construction</w:t>
            </w:r>
          </w:p>
        </w:tc>
        <w:tc>
          <w:tcPr>
            <w:tcW w:w="922" w:type="pct"/>
          </w:tcPr>
          <w:p w14:paraId="7F7BAC12" w14:textId="77777777" w:rsidR="00DA4E4F" w:rsidRPr="0063316A" w:rsidRDefault="00DA4E4F" w:rsidP="00DA4E4F">
            <w:pPr>
              <w:cnfStyle w:val="000000000000" w:firstRow="0" w:lastRow="0" w:firstColumn="0" w:lastColumn="0" w:oddVBand="0" w:evenVBand="0" w:oddHBand="0" w:evenHBand="0" w:firstRowFirstColumn="0" w:firstRowLastColumn="0" w:lastRowFirstColumn="0" w:lastRowLastColumn="0"/>
            </w:pPr>
            <w:r>
              <w:t xml:space="preserve">Increase in pest numbers; impacts to road users and/or the </w:t>
            </w:r>
            <w:r>
              <w:lastRenderedPageBreak/>
              <w:t>environment from vehicles with unsecured loads.</w:t>
            </w:r>
          </w:p>
        </w:tc>
        <w:tc>
          <w:tcPr>
            <w:tcW w:w="244" w:type="pct"/>
            <w:shd w:val="clear" w:color="auto" w:fill="auto"/>
            <w:vAlign w:val="center"/>
          </w:tcPr>
          <w:p w14:paraId="46853C74" w14:textId="08DA0E10"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lastRenderedPageBreak/>
              <w:t>2</w:t>
            </w:r>
          </w:p>
        </w:tc>
        <w:tc>
          <w:tcPr>
            <w:tcW w:w="244" w:type="pct"/>
            <w:shd w:val="clear" w:color="auto" w:fill="auto"/>
            <w:vAlign w:val="center"/>
          </w:tcPr>
          <w:p w14:paraId="006D092F"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435" w:type="pct"/>
            <w:shd w:val="clear" w:color="auto" w:fill="538135" w:themeFill="accent6" w:themeFillShade="BF"/>
            <w:vAlign w:val="center"/>
          </w:tcPr>
          <w:p w14:paraId="7205F7C9" w14:textId="165D813B"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Low (4)</w:t>
            </w:r>
          </w:p>
        </w:tc>
        <w:tc>
          <w:tcPr>
            <w:tcW w:w="676" w:type="pct"/>
            <w:vAlign w:val="center"/>
          </w:tcPr>
          <w:p w14:paraId="69FFBE33" w14:textId="6D44ECFC" w:rsidR="00DA4E4F" w:rsidRPr="00C86BA7" w:rsidRDefault="00907C3B" w:rsidP="00DA4E4F">
            <w:pPr>
              <w:cnfStyle w:val="000000000000" w:firstRow="0" w:lastRow="0" w:firstColumn="0" w:lastColumn="0" w:oddVBand="0" w:evenVBand="0" w:oddHBand="0" w:evenHBand="0" w:firstRowFirstColumn="0" w:firstRowLastColumn="0" w:lastRowFirstColumn="0" w:lastRowLastColumn="0"/>
            </w:pPr>
            <w:r>
              <w:t xml:space="preserve">Waste and Hazardous Substance Management </w:t>
            </w:r>
            <w:r>
              <w:lastRenderedPageBreak/>
              <w:t>(</w:t>
            </w:r>
            <w:r w:rsidRPr="0093005E">
              <w:rPr>
                <w:b/>
              </w:rPr>
              <w:t xml:space="preserve">Section </w:t>
            </w:r>
            <w:r w:rsidRPr="0093005E">
              <w:rPr>
                <w:b/>
              </w:rPr>
              <w:fldChar w:fldCharType="begin"/>
            </w:r>
            <w:r w:rsidRPr="0093005E">
              <w:rPr>
                <w:b/>
              </w:rPr>
              <w:instrText xml:space="preserve"> REF _Ref100581587 \n \h </w:instrText>
            </w:r>
            <w:r w:rsidR="0093005E">
              <w:rPr>
                <w:b/>
              </w:rPr>
              <w:instrText xml:space="preserve"> \* MERGEFORMAT </w:instrText>
            </w:r>
            <w:r w:rsidRPr="0093005E">
              <w:rPr>
                <w:b/>
              </w:rPr>
            </w:r>
            <w:r w:rsidRPr="0093005E">
              <w:rPr>
                <w:b/>
              </w:rPr>
              <w:fldChar w:fldCharType="separate"/>
            </w:r>
            <w:r w:rsidRPr="0093005E">
              <w:rPr>
                <w:b/>
              </w:rPr>
              <w:t>3.5.4</w:t>
            </w:r>
            <w:r w:rsidRPr="0093005E">
              <w:rPr>
                <w:b/>
              </w:rPr>
              <w:fldChar w:fldCharType="end"/>
            </w:r>
            <w:r>
              <w:t>)</w:t>
            </w:r>
          </w:p>
        </w:tc>
        <w:tc>
          <w:tcPr>
            <w:tcW w:w="244" w:type="pct"/>
            <w:shd w:val="clear" w:color="auto" w:fill="auto"/>
            <w:vAlign w:val="center"/>
          </w:tcPr>
          <w:p w14:paraId="13308A5D" w14:textId="7FE824A2"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lastRenderedPageBreak/>
              <w:t>2</w:t>
            </w:r>
          </w:p>
        </w:tc>
        <w:tc>
          <w:tcPr>
            <w:tcW w:w="244" w:type="pct"/>
            <w:shd w:val="clear" w:color="auto" w:fill="auto"/>
            <w:vAlign w:val="center"/>
          </w:tcPr>
          <w:p w14:paraId="4838D179" w14:textId="2A32EE52" w:rsidR="00DA4E4F" w:rsidRDefault="009952E8"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52" w:type="pct"/>
            <w:shd w:val="clear" w:color="auto" w:fill="538135" w:themeFill="accent6" w:themeFillShade="BF"/>
            <w:vAlign w:val="center"/>
          </w:tcPr>
          <w:p w14:paraId="46C8F7EE" w14:textId="7C9022A1"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Low (</w:t>
            </w:r>
            <w:r w:rsidR="009952E8">
              <w:t>2</w:t>
            </w:r>
            <w:r>
              <w:t>)</w:t>
            </w:r>
          </w:p>
        </w:tc>
      </w:tr>
      <w:tr w:rsidR="003D6B61" w14:paraId="77AA0F01" w14:textId="77777777" w:rsidTr="003D6B61">
        <w:tc>
          <w:tcPr>
            <w:cnfStyle w:val="001000000000" w:firstRow="0" w:lastRow="0" w:firstColumn="1" w:lastColumn="0" w:oddVBand="0" w:evenVBand="0" w:oddHBand="0" w:evenHBand="0" w:firstRowFirstColumn="0" w:firstRowLastColumn="0" w:lastRowFirstColumn="0" w:lastRowLastColumn="0"/>
            <w:tcW w:w="846" w:type="pct"/>
          </w:tcPr>
          <w:p w14:paraId="6D357EF5" w14:textId="77777777" w:rsidR="00DA4E4F" w:rsidRPr="009D1475" w:rsidRDefault="00DA4E4F" w:rsidP="00DA4E4F">
            <w:pPr>
              <w:rPr>
                <w:b w:val="0"/>
              </w:rPr>
            </w:pPr>
            <w:r w:rsidRPr="009D1475">
              <w:rPr>
                <w:b w:val="0"/>
                <w:bCs w:val="0"/>
              </w:rPr>
              <w:t>Construction vehicles and plants utilising existing road network</w:t>
            </w:r>
          </w:p>
        </w:tc>
        <w:tc>
          <w:tcPr>
            <w:tcW w:w="694" w:type="pct"/>
          </w:tcPr>
          <w:p w14:paraId="3854708B" w14:textId="12B66473" w:rsidR="00DA4E4F" w:rsidRPr="009D1475" w:rsidRDefault="00DA4E4F" w:rsidP="00DA4E4F">
            <w:pPr>
              <w:cnfStyle w:val="000000000000" w:firstRow="0" w:lastRow="0" w:firstColumn="0" w:lastColumn="0" w:oddVBand="0" w:evenVBand="0" w:oddHBand="0" w:evenHBand="0" w:firstRowFirstColumn="0" w:firstRowLastColumn="0" w:lastRowFirstColumn="0" w:lastRowLastColumn="0"/>
            </w:pPr>
            <w:r>
              <w:t xml:space="preserve">Construction </w:t>
            </w:r>
          </w:p>
        </w:tc>
        <w:tc>
          <w:tcPr>
            <w:tcW w:w="922" w:type="pct"/>
          </w:tcPr>
          <w:p w14:paraId="1A6E61EF" w14:textId="0AE7B0D3" w:rsidR="00DA4E4F" w:rsidRPr="009D1475" w:rsidRDefault="00DA4E4F" w:rsidP="00DA4E4F">
            <w:pPr>
              <w:cnfStyle w:val="000000000000" w:firstRow="0" w:lastRow="0" w:firstColumn="0" w:lastColumn="0" w:oddVBand="0" w:evenVBand="0" w:oddHBand="0" w:evenHBand="0" w:firstRowFirstColumn="0" w:firstRowLastColumn="0" w:lastRowFirstColumn="0" w:lastRowLastColumn="0"/>
            </w:pPr>
            <w:r w:rsidRPr="009D1475">
              <w:t xml:space="preserve">Inconvenience to existing transport networks/potential traffic impacts from the works </w:t>
            </w:r>
            <w:r w:rsidR="00907C3B">
              <w:t xml:space="preserve">will be </w:t>
            </w:r>
            <w:r w:rsidR="00A519CD">
              <w:t>negligible.</w:t>
            </w:r>
          </w:p>
        </w:tc>
        <w:tc>
          <w:tcPr>
            <w:tcW w:w="244" w:type="pct"/>
            <w:shd w:val="clear" w:color="auto" w:fill="auto"/>
            <w:vAlign w:val="center"/>
          </w:tcPr>
          <w:p w14:paraId="17AFD4B6"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244" w:type="pct"/>
            <w:shd w:val="clear" w:color="auto" w:fill="auto"/>
            <w:vAlign w:val="center"/>
          </w:tcPr>
          <w:p w14:paraId="4F7FF726"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35" w:type="pct"/>
            <w:shd w:val="clear" w:color="auto" w:fill="538135" w:themeFill="accent6" w:themeFillShade="BF"/>
            <w:vAlign w:val="center"/>
          </w:tcPr>
          <w:p w14:paraId="7B394D02" w14:textId="722466F0"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Low (</w:t>
            </w:r>
            <w:r w:rsidR="003D6B61">
              <w:t>4</w:t>
            </w:r>
            <w:r>
              <w:t>)</w:t>
            </w:r>
          </w:p>
        </w:tc>
        <w:tc>
          <w:tcPr>
            <w:tcW w:w="676" w:type="pct"/>
            <w:vAlign w:val="center"/>
          </w:tcPr>
          <w:p w14:paraId="604C4E9E" w14:textId="08447843" w:rsidR="00DA4E4F" w:rsidRPr="00C86BA7" w:rsidRDefault="00DA4E4F" w:rsidP="00DA4E4F">
            <w:pPr>
              <w:cnfStyle w:val="000000000000" w:firstRow="0" w:lastRow="0" w:firstColumn="0" w:lastColumn="0" w:oddVBand="0" w:evenVBand="0" w:oddHBand="0" w:evenHBand="0" w:firstRowFirstColumn="0" w:firstRowLastColumn="0" w:lastRowFirstColumn="0" w:lastRowLastColumn="0"/>
            </w:pPr>
            <w:r>
              <w:t>Traffic and Transport Management</w:t>
            </w:r>
            <w:r w:rsidR="00907C3B">
              <w:t xml:space="preserve"> (</w:t>
            </w:r>
            <w:r w:rsidR="00907C3B" w:rsidRPr="0093005E">
              <w:rPr>
                <w:b/>
              </w:rPr>
              <w:t xml:space="preserve">Section </w:t>
            </w:r>
            <w:r w:rsidR="00907C3B" w:rsidRPr="0093005E">
              <w:rPr>
                <w:b/>
              </w:rPr>
              <w:fldChar w:fldCharType="begin"/>
            </w:r>
            <w:r w:rsidR="00907C3B" w:rsidRPr="0093005E">
              <w:rPr>
                <w:b/>
              </w:rPr>
              <w:instrText xml:space="preserve"> REF _Ref100581755 \n \h </w:instrText>
            </w:r>
            <w:r w:rsidR="0093005E">
              <w:rPr>
                <w:b/>
              </w:rPr>
              <w:instrText xml:space="preserve"> \* MERGEFORMAT </w:instrText>
            </w:r>
            <w:r w:rsidR="00907C3B" w:rsidRPr="0093005E">
              <w:rPr>
                <w:b/>
              </w:rPr>
            </w:r>
            <w:r w:rsidR="00907C3B" w:rsidRPr="0093005E">
              <w:rPr>
                <w:b/>
              </w:rPr>
              <w:fldChar w:fldCharType="separate"/>
            </w:r>
            <w:r w:rsidR="00907C3B" w:rsidRPr="0093005E">
              <w:rPr>
                <w:b/>
              </w:rPr>
              <w:t>3.5.7</w:t>
            </w:r>
            <w:r w:rsidR="00907C3B" w:rsidRPr="0093005E">
              <w:rPr>
                <w:b/>
              </w:rPr>
              <w:fldChar w:fldCharType="end"/>
            </w:r>
            <w:r w:rsidR="00907C3B">
              <w:t>)</w:t>
            </w:r>
            <w:r>
              <w:t xml:space="preserve"> </w:t>
            </w:r>
          </w:p>
        </w:tc>
        <w:tc>
          <w:tcPr>
            <w:tcW w:w="244" w:type="pct"/>
            <w:shd w:val="clear" w:color="auto" w:fill="auto"/>
            <w:vAlign w:val="center"/>
          </w:tcPr>
          <w:p w14:paraId="6A70FE34"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244" w:type="pct"/>
            <w:shd w:val="clear" w:color="auto" w:fill="auto"/>
            <w:vAlign w:val="center"/>
          </w:tcPr>
          <w:p w14:paraId="0BD505EF"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52" w:type="pct"/>
            <w:shd w:val="clear" w:color="auto" w:fill="538135" w:themeFill="accent6" w:themeFillShade="BF"/>
            <w:vAlign w:val="center"/>
          </w:tcPr>
          <w:p w14:paraId="06514AAA" w14:textId="4B7751E4" w:rsidR="00DA4E4F" w:rsidRDefault="003D6B61" w:rsidP="00DA4E4F">
            <w:pPr>
              <w:jc w:val="center"/>
              <w:cnfStyle w:val="000000000000" w:firstRow="0" w:lastRow="0" w:firstColumn="0" w:lastColumn="0" w:oddVBand="0" w:evenVBand="0" w:oddHBand="0" w:evenHBand="0" w:firstRowFirstColumn="0" w:firstRowLastColumn="0" w:lastRowFirstColumn="0" w:lastRowLastColumn="0"/>
            </w:pPr>
            <w:r>
              <w:t>Low (2)</w:t>
            </w:r>
          </w:p>
        </w:tc>
      </w:tr>
      <w:tr w:rsidR="003D6B61" w14:paraId="5637D38C" w14:textId="77777777" w:rsidTr="003D6B61">
        <w:tc>
          <w:tcPr>
            <w:cnfStyle w:val="001000000000" w:firstRow="0" w:lastRow="0" w:firstColumn="1" w:lastColumn="0" w:oddVBand="0" w:evenVBand="0" w:oddHBand="0" w:evenHBand="0" w:firstRowFirstColumn="0" w:firstRowLastColumn="0" w:lastRowFirstColumn="0" w:lastRowLastColumn="0"/>
            <w:tcW w:w="846" w:type="pct"/>
          </w:tcPr>
          <w:p w14:paraId="520EA2DB" w14:textId="001DBCFE" w:rsidR="00DA4E4F" w:rsidRPr="00341B1E" w:rsidRDefault="00DA4E4F" w:rsidP="00DA4E4F">
            <w:pPr>
              <w:rPr>
                <w:b w:val="0"/>
                <w:bCs w:val="0"/>
              </w:rPr>
            </w:pPr>
            <w:r w:rsidRPr="00341B1E">
              <w:rPr>
                <w:b w:val="0"/>
                <w:bCs w:val="0"/>
              </w:rPr>
              <w:t xml:space="preserve">Temporary </w:t>
            </w:r>
            <w:r>
              <w:rPr>
                <w:b w:val="0"/>
                <w:bCs w:val="0"/>
              </w:rPr>
              <w:t>pedestrian diversions</w:t>
            </w:r>
          </w:p>
        </w:tc>
        <w:tc>
          <w:tcPr>
            <w:tcW w:w="694" w:type="pct"/>
          </w:tcPr>
          <w:p w14:paraId="168A9164" w14:textId="223A2A16" w:rsidR="00DA4E4F" w:rsidRPr="00341B1E" w:rsidRDefault="00DA4E4F" w:rsidP="00DA4E4F">
            <w:pPr>
              <w:cnfStyle w:val="000000000000" w:firstRow="0" w:lastRow="0" w:firstColumn="0" w:lastColumn="0" w:oddVBand="0" w:evenVBand="0" w:oddHBand="0" w:evenHBand="0" w:firstRowFirstColumn="0" w:firstRowLastColumn="0" w:lastRowFirstColumn="0" w:lastRowLastColumn="0"/>
            </w:pPr>
            <w:r>
              <w:t>Construction</w:t>
            </w:r>
          </w:p>
        </w:tc>
        <w:tc>
          <w:tcPr>
            <w:tcW w:w="922" w:type="pct"/>
          </w:tcPr>
          <w:p w14:paraId="5CF85708" w14:textId="28BC5928" w:rsidR="00DA4E4F" w:rsidRPr="00341B1E" w:rsidRDefault="00DA4E4F" w:rsidP="00DA4E4F">
            <w:pPr>
              <w:cnfStyle w:val="000000000000" w:firstRow="0" w:lastRow="0" w:firstColumn="0" w:lastColumn="0" w:oddVBand="0" w:evenVBand="0" w:oddHBand="0" w:evenHBand="0" w:firstRowFirstColumn="0" w:firstRowLastColumn="0" w:lastRowFirstColumn="0" w:lastRowLastColumn="0"/>
            </w:pPr>
            <w:r w:rsidRPr="00341B1E">
              <w:t xml:space="preserve">Inconvenience to </w:t>
            </w:r>
            <w:r w:rsidR="009952E8">
              <w:t>pedestrians</w:t>
            </w:r>
            <w:r w:rsidRPr="00341B1E">
              <w:t xml:space="preserve"> will be short-term</w:t>
            </w:r>
            <w:r w:rsidR="009952E8">
              <w:t xml:space="preserve"> and </w:t>
            </w:r>
            <w:r w:rsidR="00A519CD">
              <w:t>negligible.</w:t>
            </w:r>
          </w:p>
        </w:tc>
        <w:tc>
          <w:tcPr>
            <w:tcW w:w="244" w:type="pct"/>
            <w:shd w:val="clear" w:color="auto" w:fill="auto"/>
            <w:vAlign w:val="center"/>
          </w:tcPr>
          <w:p w14:paraId="3E2FC677" w14:textId="3C365CE9" w:rsidR="00DA4E4F" w:rsidRDefault="00907C3B" w:rsidP="00DA4E4F">
            <w:pPr>
              <w:jc w:val="center"/>
              <w:cnfStyle w:val="000000000000" w:firstRow="0" w:lastRow="0" w:firstColumn="0" w:lastColumn="0" w:oddVBand="0" w:evenVBand="0" w:oddHBand="0" w:evenHBand="0" w:firstRowFirstColumn="0" w:firstRowLastColumn="0" w:lastRowFirstColumn="0" w:lastRowLastColumn="0"/>
            </w:pPr>
            <w:r>
              <w:t>3</w:t>
            </w:r>
          </w:p>
        </w:tc>
        <w:tc>
          <w:tcPr>
            <w:tcW w:w="244" w:type="pct"/>
            <w:shd w:val="clear" w:color="auto" w:fill="auto"/>
            <w:vAlign w:val="center"/>
          </w:tcPr>
          <w:p w14:paraId="49DDA709" w14:textId="1C2C5940" w:rsidR="00DA4E4F" w:rsidRDefault="00907C3B"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35" w:type="pct"/>
            <w:shd w:val="clear" w:color="auto" w:fill="538135" w:themeFill="accent6" w:themeFillShade="BF"/>
            <w:vAlign w:val="center"/>
          </w:tcPr>
          <w:p w14:paraId="575DDC02" w14:textId="3F707AB6"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Low (</w:t>
            </w:r>
            <w:r w:rsidR="003D6B61">
              <w:t>4</w:t>
            </w:r>
            <w:r>
              <w:t>)</w:t>
            </w:r>
          </w:p>
        </w:tc>
        <w:tc>
          <w:tcPr>
            <w:tcW w:w="676" w:type="pct"/>
            <w:vAlign w:val="center"/>
          </w:tcPr>
          <w:p w14:paraId="46CE2D77" w14:textId="45C6476E" w:rsidR="00DA4E4F" w:rsidRDefault="00DA4E4F" w:rsidP="00DA4E4F">
            <w:pPr>
              <w:cnfStyle w:val="000000000000" w:firstRow="0" w:lastRow="0" w:firstColumn="0" w:lastColumn="0" w:oddVBand="0" w:evenVBand="0" w:oddHBand="0" w:evenHBand="0" w:firstRowFirstColumn="0" w:firstRowLastColumn="0" w:lastRowFirstColumn="0" w:lastRowLastColumn="0"/>
            </w:pPr>
            <w:r>
              <w:t>Traffic and Transport Management</w:t>
            </w:r>
            <w:r w:rsidR="00907C3B">
              <w:t xml:space="preserve"> (</w:t>
            </w:r>
            <w:r w:rsidR="00907C3B" w:rsidRPr="0093005E">
              <w:rPr>
                <w:b/>
              </w:rPr>
              <w:t xml:space="preserve">Section </w:t>
            </w:r>
            <w:r w:rsidR="00907C3B" w:rsidRPr="0093005E">
              <w:rPr>
                <w:b/>
              </w:rPr>
              <w:fldChar w:fldCharType="begin"/>
            </w:r>
            <w:r w:rsidR="00907C3B" w:rsidRPr="0093005E">
              <w:rPr>
                <w:b/>
              </w:rPr>
              <w:instrText xml:space="preserve"> REF _Ref100581755 \n \h </w:instrText>
            </w:r>
            <w:r w:rsidR="0093005E">
              <w:rPr>
                <w:b/>
              </w:rPr>
              <w:instrText xml:space="preserve"> \* MERGEFORMAT </w:instrText>
            </w:r>
            <w:r w:rsidR="00907C3B" w:rsidRPr="0093005E">
              <w:rPr>
                <w:b/>
              </w:rPr>
            </w:r>
            <w:r w:rsidR="00907C3B" w:rsidRPr="0093005E">
              <w:rPr>
                <w:b/>
              </w:rPr>
              <w:fldChar w:fldCharType="separate"/>
            </w:r>
            <w:r w:rsidR="00907C3B" w:rsidRPr="0093005E">
              <w:rPr>
                <w:b/>
              </w:rPr>
              <w:t>3.5.7</w:t>
            </w:r>
            <w:r w:rsidR="00907C3B" w:rsidRPr="0093005E">
              <w:rPr>
                <w:b/>
              </w:rPr>
              <w:fldChar w:fldCharType="end"/>
            </w:r>
            <w:r w:rsidR="00907C3B">
              <w:t xml:space="preserve">) </w:t>
            </w:r>
            <w:r>
              <w:t xml:space="preserve"> </w:t>
            </w:r>
          </w:p>
        </w:tc>
        <w:tc>
          <w:tcPr>
            <w:tcW w:w="244" w:type="pct"/>
            <w:shd w:val="clear" w:color="auto" w:fill="auto"/>
            <w:vAlign w:val="center"/>
          </w:tcPr>
          <w:p w14:paraId="6EB307EB" w14:textId="089E67E3" w:rsidR="00DA4E4F" w:rsidRDefault="00907C3B" w:rsidP="00DA4E4F">
            <w:pPr>
              <w:jc w:val="center"/>
              <w:cnfStyle w:val="000000000000" w:firstRow="0" w:lastRow="0" w:firstColumn="0" w:lastColumn="0" w:oddVBand="0" w:evenVBand="0" w:oddHBand="0" w:evenHBand="0" w:firstRowFirstColumn="0" w:firstRowLastColumn="0" w:lastRowFirstColumn="0" w:lastRowLastColumn="0"/>
            </w:pPr>
            <w:r>
              <w:t>2</w:t>
            </w:r>
          </w:p>
        </w:tc>
        <w:tc>
          <w:tcPr>
            <w:tcW w:w="244" w:type="pct"/>
            <w:shd w:val="clear" w:color="auto" w:fill="auto"/>
            <w:vAlign w:val="center"/>
          </w:tcPr>
          <w:p w14:paraId="6543AC78" w14:textId="77777777"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1</w:t>
            </w:r>
          </w:p>
        </w:tc>
        <w:tc>
          <w:tcPr>
            <w:tcW w:w="452" w:type="pct"/>
            <w:shd w:val="clear" w:color="auto" w:fill="538135" w:themeFill="accent6" w:themeFillShade="BF"/>
            <w:vAlign w:val="center"/>
          </w:tcPr>
          <w:p w14:paraId="703C5939" w14:textId="4CDA7483" w:rsidR="00DA4E4F" w:rsidRDefault="00DA4E4F" w:rsidP="00DA4E4F">
            <w:pPr>
              <w:jc w:val="center"/>
              <w:cnfStyle w:val="000000000000" w:firstRow="0" w:lastRow="0" w:firstColumn="0" w:lastColumn="0" w:oddVBand="0" w:evenVBand="0" w:oddHBand="0" w:evenHBand="0" w:firstRowFirstColumn="0" w:firstRowLastColumn="0" w:lastRowFirstColumn="0" w:lastRowLastColumn="0"/>
            </w:pPr>
            <w:r>
              <w:t>Low (</w:t>
            </w:r>
            <w:r w:rsidR="003D6B61">
              <w:t>3</w:t>
            </w:r>
            <w:r>
              <w:t>)</w:t>
            </w:r>
          </w:p>
        </w:tc>
      </w:tr>
    </w:tbl>
    <w:p w14:paraId="4C1B4ADC" w14:textId="36715FE1" w:rsidR="00907C3B" w:rsidRDefault="00907C3B" w:rsidP="00907C3B"/>
    <w:p w14:paraId="0E120437" w14:textId="57D2C6A3" w:rsidR="0048362E" w:rsidRPr="00702A77" w:rsidRDefault="0048362E" w:rsidP="0048362E">
      <w:pPr>
        <w:pStyle w:val="Heading2"/>
      </w:pPr>
      <w:bookmarkStart w:id="27" w:name="_Toc109307407"/>
      <w:r w:rsidRPr="00702A77">
        <w:t>Mitigation and Management Measures</w:t>
      </w:r>
      <w:bookmarkEnd w:id="27"/>
    </w:p>
    <w:p w14:paraId="3176D1D8" w14:textId="78D30FA3" w:rsidR="003C4910" w:rsidRPr="00702A77" w:rsidRDefault="003C4910" w:rsidP="003C4910">
      <w:r w:rsidRPr="00702A77">
        <w:t xml:space="preserve">To mitigate and manage potential project environmental impacts, the following environmental management activities and controls will be implemented. </w:t>
      </w:r>
    </w:p>
    <w:p w14:paraId="5D96318F" w14:textId="0A0083A5" w:rsidR="003C4910" w:rsidRPr="00702A77" w:rsidRDefault="003C4910" w:rsidP="003C4910">
      <w:pPr>
        <w:pStyle w:val="Heading3"/>
      </w:pPr>
      <w:bookmarkStart w:id="28" w:name="_Toc109307408"/>
      <w:r w:rsidRPr="00702A77">
        <w:t>General</w:t>
      </w:r>
      <w:bookmarkEnd w:id="28"/>
    </w:p>
    <w:p w14:paraId="0DBB80FE" w14:textId="77777777" w:rsidR="003C4910" w:rsidRPr="00702A77" w:rsidRDefault="003C4910" w:rsidP="003C4910">
      <w:r w:rsidRPr="00702A77">
        <w:t>The following measures will be implemented:</w:t>
      </w:r>
    </w:p>
    <w:p w14:paraId="6D50434C" w14:textId="4D406334" w:rsidR="003C4910" w:rsidRPr="00702A77" w:rsidRDefault="00755203" w:rsidP="005C2CA3">
      <w:pPr>
        <w:pStyle w:val="ListParagraph"/>
        <w:numPr>
          <w:ilvl w:val="0"/>
          <w:numId w:val="10"/>
        </w:numPr>
      </w:pPr>
      <w:r>
        <w:t>e</w:t>
      </w:r>
      <w:r w:rsidR="003C4910" w:rsidRPr="00702A77">
        <w:t>nsure works are conducted by suitably qualified and trained personnel;</w:t>
      </w:r>
    </w:p>
    <w:p w14:paraId="7122AD22" w14:textId="0F23CC6E" w:rsidR="003C4910" w:rsidRPr="00702A77" w:rsidRDefault="00755203" w:rsidP="005C2CA3">
      <w:pPr>
        <w:pStyle w:val="ListParagraph"/>
        <w:numPr>
          <w:ilvl w:val="0"/>
          <w:numId w:val="10"/>
        </w:numPr>
      </w:pPr>
      <w:r>
        <w:t>e</w:t>
      </w:r>
      <w:r w:rsidR="003C4910" w:rsidRPr="00702A77">
        <w:t>nsure all site environmental management controls relevant to that stage of work are implemented in accordance with this SEMP;</w:t>
      </w:r>
    </w:p>
    <w:p w14:paraId="1C861C65" w14:textId="4D634521" w:rsidR="003C4910" w:rsidRPr="00702A77" w:rsidRDefault="00755203" w:rsidP="005C2CA3">
      <w:pPr>
        <w:pStyle w:val="ListParagraph"/>
        <w:numPr>
          <w:ilvl w:val="0"/>
          <w:numId w:val="10"/>
        </w:numPr>
      </w:pPr>
      <w:r>
        <w:t>p</w:t>
      </w:r>
      <w:r w:rsidR="003C4910" w:rsidRPr="00702A77">
        <w:t>rovide approved plans and relevant documentation in the site office or other suitable location so that they are easily assessible by all construction staff; and</w:t>
      </w:r>
    </w:p>
    <w:p w14:paraId="50C719C5" w14:textId="0D59EF09" w:rsidR="003C4910" w:rsidRDefault="00755203" w:rsidP="005C2CA3">
      <w:pPr>
        <w:pStyle w:val="ListParagraph"/>
        <w:numPr>
          <w:ilvl w:val="0"/>
          <w:numId w:val="10"/>
        </w:numPr>
      </w:pPr>
      <w:r>
        <w:t>p</w:t>
      </w:r>
      <w:r w:rsidR="003C4910" w:rsidRPr="00702A77">
        <w:t>rior to commencement of works, the construction corridor will be temporarily fenced, roped or flagged to clearly delineate the construction area and no-go zones.</w:t>
      </w:r>
    </w:p>
    <w:p w14:paraId="72006E3D" w14:textId="446108BD" w:rsidR="003C4910" w:rsidRDefault="003C4910" w:rsidP="003C4910">
      <w:pPr>
        <w:pStyle w:val="Heading3"/>
      </w:pPr>
      <w:bookmarkStart w:id="29" w:name="_Ref100581563"/>
      <w:bookmarkStart w:id="30" w:name="_Toc109307409"/>
      <w:r w:rsidRPr="00755A4D">
        <w:t xml:space="preserve">Soil and Water </w:t>
      </w:r>
      <w:r w:rsidR="00733520">
        <w:t>Quality</w:t>
      </w:r>
      <w:bookmarkEnd w:id="29"/>
      <w:bookmarkEnd w:id="30"/>
    </w:p>
    <w:p w14:paraId="599908CF" w14:textId="576B62A8" w:rsidR="004D5116" w:rsidRPr="004D5116" w:rsidRDefault="004D5116" w:rsidP="004D5116">
      <w:pPr>
        <w:pStyle w:val="Caption"/>
      </w:pPr>
      <w:bookmarkStart w:id="31" w:name="_Toc109307427"/>
      <w:r>
        <w:t xml:space="preserve">Table </w:t>
      </w:r>
      <w:r w:rsidR="00FE27BD">
        <w:fldChar w:fldCharType="begin"/>
      </w:r>
      <w:r w:rsidR="00FE27BD">
        <w:instrText xml:space="preserve"> SEQ Table \* ARABIC </w:instrText>
      </w:r>
      <w:r w:rsidR="00FE27BD">
        <w:fldChar w:fldCharType="separate"/>
      </w:r>
      <w:r w:rsidR="00907C3B">
        <w:rPr>
          <w:noProof/>
        </w:rPr>
        <w:t>5</w:t>
      </w:r>
      <w:r w:rsidR="00FE27BD">
        <w:rPr>
          <w:noProof/>
        </w:rPr>
        <w:fldChar w:fldCharType="end"/>
      </w:r>
      <w:r>
        <w:t>: Soil and Water Quality Management</w:t>
      </w:r>
      <w:bookmarkEnd w:id="31"/>
      <w:r>
        <w:t xml:space="preserve"> </w:t>
      </w:r>
    </w:p>
    <w:tbl>
      <w:tblPr>
        <w:tblStyle w:val="GridTable1Light-Accent3"/>
        <w:tblW w:w="0" w:type="auto"/>
        <w:tblLook w:val="04A0" w:firstRow="1" w:lastRow="0" w:firstColumn="1" w:lastColumn="0" w:noHBand="0" w:noVBand="1"/>
      </w:tblPr>
      <w:tblGrid>
        <w:gridCol w:w="1838"/>
        <w:gridCol w:w="7178"/>
      </w:tblGrid>
      <w:tr w:rsidR="00CB3D8B" w:rsidRPr="00115822" w14:paraId="16DED049" w14:textId="77777777" w:rsidTr="00115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CBCED0D" w14:textId="0378F45B" w:rsidR="00CB3D8B" w:rsidRPr="00115822" w:rsidRDefault="00CB3D8B" w:rsidP="00115822">
            <w:pPr>
              <w:rPr>
                <w:sz w:val="18"/>
                <w:szCs w:val="18"/>
              </w:rPr>
            </w:pPr>
            <w:r w:rsidRPr="00115822">
              <w:rPr>
                <w:sz w:val="18"/>
                <w:szCs w:val="18"/>
              </w:rPr>
              <w:t xml:space="preserve">Soil and Water </w:t>
            </w:r>
            <w:r w:rsidR="00733520">
              <w:rPr>
                <w:sz w:val="18"/>
                <w:szCs w:val="18"/>
              </w:rPr>
              <w:t>Quality</w:t>
            </w:r>
            <w:r w:rsidR="004D5116">
              <w:rPr>
                <w:sz w:val="18"/>
                <w:szCs w:val="18"/>
              </w:rPr>
              <w:t xml:space="preserve"> Management </w:t>
            </w:r>
          </w:p>
        </w:tc>
      </w:tr>
      <w:tr w:rsidR="00284FC0" w:rsidRPr="00115822" w14:paraId="38E73DE7"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7CE93BB6" w14:textId="198E3D60" w:rsidR="00284FC0" w:rsidRPr="00115822" w:rsidRDefault="00284FC0" w:rsidP="00BE28BF">
            <w:pPr>
              <w:jc w:val="center"/>
              <w:rPr>
                <w:szCs w:val="18"/>
              </w:rPr>
            </w:pPr>
            <w:r w:rsidRPr="00115822">
              <w:rPr>
                <w:szCs w:val="18"/>
              </w:rPr>
              <w:t>Objective</w:t>
            </w:r>
          </w:p>
        </w:tc>
        <w:tc>
          <w:tcPr>
            <w:tcW w:w="7178" w:type="dxa"/>
          </w:tcPr>
          <w:p w14:paraId="1AA4A1FE" w14:textId="1B95BBE8" w:rsidR="002C7083" w:rsidRPr="00D414AB" w:rsidRDefault="00284FC0" w:rsidP="00D414AB">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18"/>
              </w:rPr>
            </w:pPr>
            <w:r w:rsidRPr="00D414AB">
              <w:rPr>
                <w:szCs w:val="18"/>
              </w:rPr>
              <w:t xml:space="preserve">Minimise potential impacts to receiving </w:t>
            </w:r>
            <w:r w:rsidR="00CB3D8B" w:rsidRPr="00D414AB">
              <w:rPr>
                <w:szCs w:val="18"/>
              </w:rPr>
              <w:t>water</w:t>
            </w:r>
            <w:r w:rsidR="00656783" w:rsidRPr="00D414AB">
              <w:rPr>
                <w:szCs w:val="18"/>
              </w:rPr>
              <w:t>s</w:t>
            </w:r>
          </w:p>
        </w:tc>
      </w:tr>
      <w:tr w:rsidR="00284FC0" w:rsidRPr="00115822" w14:paraId="7E3397A4"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1A3E9C57" w14:textId="6084A1AB" w:rsidR="00284FC0" w:rsidRPr="00115822" w:rsidRDefault="00CB3D8B" w:rsidP="00BE28BF">
            <w:pPr>
              <w:jc w:val="center"/>
              <w:rPr>
                <w:szCs w:val="18"/>
              </w:rPr>
            </w:pPr>
            <w:r w:rsidRPr="00115822">
              <w:rPr>
                <w:szCs w:val="18"/>
              </w:rPr>
              <w:t>Mitigation Measures</w:t>
            </w:r>
          </w:p>
        </w:tc>
        <w:tc>
          <w:tcPr>
            <w:tcW w:w="7178" w:type="dxa"/>
          </w:tcPr>
          <w:p w14:paraId="403E8D5D" w14:textId="496DDEC8" w:rsidR="00617D55" w:rsidRPr="00DA4E4F" w:rsidRDefault="00D414AB" w:rsidP="00DA4E4F">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18"/>
              </w:rPr>
            </w:pPr>
            <w:r w:rsidRPr="00DA4E4F">
              <w:rPr>
                <w:szCs w:val="18"/>
              </w:rPr>
              <w:t>No ground disturbance is to occur; and</w:t>
            </w:r>
          </w:p>
          <w:p w14:paraId="6F006BC7" w14:textId="19C1F2DF" w:rsidR="00D414AB" w:rsidRPr="00D414AB" w:rsidRDefault="00D414AB" w:rsidP="00DA4E4F">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DA4E4F">
              <w:rPr>
                <w:szCs w:val="18"/>
              </w:rPr>
              <w:t xml:space="preserve">Implement appropriate </w:t>
            </w:r>
            <w:r w:rsidRPr="00984F69">
              <w:rPr>
                <w:szCs w:val="18"/>
              </w:rPr>
              <w:t>controls when painting to avoid spills.</w:t>
            </w:r>
          </w:p>
        </w:tc>
      </w:tr>
      <w:tr w:rsidR="00284FC0" w:rsidRPr="00115822" w14:paraId="5A3F88C7"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1C4D7394" w14:textId="7466DCEB" w:rsidR="00284FC0" w:rsidRPr="00115822" w:rsidRDefault="00CB3D8B" w:rsidP="00BE28BF">
            <w:pPr>
              <w:jc w:val="center"/>
              <w:rPr>
                <w:szCs w:val="18"/>
              </w:rPr>
            </w:pPr>
            <w:r w:rsidRPr="00115822">
              <w:rPr>
                <w:szCs w:val="18"/>
              </w:rPr>
              <w:t>Performance Criteria</w:t>
            </w:r>
          </w:p>
        </w:tc>
        <w:tc>
          <w:tcPr>
            <w:tcW w:w="7178" w:type="dxa"/>
          </w:tcPr>
          <w:p w14:paraId="6257B820" w14:textId="37BF923B" w:rsidR="00284FC0" w:rsidRPr="00115822" w:rsidRDefault="00CB3D8B" w:rsidP="00115822">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18"/>
              </w:rPr>
            </w:pPr>
            <w:r w:rsidRPr="00115822">
              <w:rPr>
                <w:szCs w:val="18"/>
              </w:rPr>
              <w:t xml:space="preserve">No </w:t>
            </w:r>
            <w:r w:rsidR="00D414AB">
              <w:rPr>
                <w:szCs w:val="18"/>
              </w:rPr>
              <w:t>pollutants, paint etc. observed in stormwater runoff or drains</w:t>
            </w:r>
          </w:p>
        </w:tc>
      </w:tr>
      <w:tr w:rsidR="00284FC0" w:rsidRPr="00115822" w14:paraId="2287F58B" w14:textId="77777777" w:rsidTr="00BE28BF">
        <w:trPr>
          <w:trHeight w:val="6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26F1C60" w14:textId="7307BCB1" w:rsidR="00284FC0" w:rsidRPr="00115822" w:rsidRDefault="00CB3D8B" w:rsidP="00BE28BF">
            <w:pPr>
              <w:jc w:val="center"/>
              <w:rPr>
                <w:szCs w:val="18"/>
              </w:rPr>
            </w:pPr>
            <w:r w:rsidRPr="00115822">
              <w:rPr>
                <w:szCs w:val="18"/>
              </w:rPr>
              <w:t>Corrective Actions</w:t>
            </w:r>
          </w:p>
        </w:tc>
        <w:tc>
          <w:tcPr>
            <w:tcW w:w="7178" w:type="dxa"/>
          </w:tcPr>
          <w:p w14:paraId="0BA05FCD" w14:textId="587CD81A" w:rsidR="00284FC0" w:rsidRPr="00115822" w:rsidRDefault="00CB3D8B" w:rsidP="00115822">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Cs w:val="18"/>
              </w:rPr>
            </w:pPr>
            <w:r w:rsidRPr="00115822">
              <w:rPr>
                <w:szCs w:val="18"/>
              </w:rPr>
              <w:t xml:space="preserve">If </w:t>
            </w:r>
            <w:r w:rsidR="00D414AB">
              <w:rPr>
                <w:szCs w:val="18"/>
              </w:rPr>
              <w:t>pollutants, paint etc. are</w:t>
            </w:r>
            <w:r w:rsidRPr="00115822">
              <w:rPr>
                <w:szCs w:val="18"/>
              </w:rPr>
              <w:t xml:space="preserve"> observed leaving site, identify the source and amend or introduce further</w:t>
            </w:r>
            <w:r w:rsidR="00D414AB">
              <w:rPr>
                <w:szCs w:val="18"/>
              </w:rPr>
              <w:t xml:space="preserve"> </w:t>
            </w:r>
            <w:r w:rsidRPr="00115822">
              <w:rPr>
                <w:szCs w:val="18"/>
              </w:rPr>
              <w:t xml:space="preserve">controls. </w:t>
            </w:r>
          </w:p>
        </w:tc>
      </w:tr>
    </w:tbl>
    <w:p w14:paraId="2D1456BA" w14:textId="77777777" w:rsidR="003C4910" w:rsidRPr="00181483" w:rsidRDefault="003C4910" w:rsidP="003C4910">
      <w:pPr>
        <w:rPr>
          <w:highlight w:val="yellow"/>
        </w:rPr>
      </w:pPr>
    </w:p>
    <w:p w14:paraId="406A76F1" w14:textId="0ABB3F14" w:rsidR="00CB3D8B" w:rsidRPr="007E0811" w:rsidRDefault="00CB3D8B" w:rsidP="00CB3D8B">
      <w:pPr>
        <w:pStyle w:val="Heading3"/>
      </w:pPr>
      <w:bookmarkStart w:id="32" w:name="_Ref100581548"/>
      <w:bookmarkStart w:id="33" w:name="_Toc109307410"/>
      <w:r w:rsidRPr="007E0811">
        <w:t>Flora</w:t>
      </w:r>
      <w:r w:rsidR="002F5127">
        <w:t xml:space="preserve"> and Fauna</w:t>
      </w:r>
      <w:bookmarkEnd w:id="32"/>
      <w:bookmarkEnd w:id="33"/>
    </w:p>
    <w:p w14:paraId="19428724" w14:textId="4625DC03" w:rsidR="004D5116" w:rsidRDefault="004D5116" w:rsidP="004D5116">
      <w:pPr>
        <w:pStyle w:val="Caption"/>
      </w:pPr>
      <w:bookmarkStart w:id="34" w:name="_Toc109307428"/>
      <w:r>
        <w:t xml:space="preserve">Table </w:t>
      </w:r>
      <w:r w:rsidR="00FE27BD">
        <w:fldChar w:fldCharType="begin"/>
      </w:r>
      <w:r w:rsidR="00FE27BD">
        <w:instrText xml:space="preserve"> SEQ Table \* ARABIC </w:instrText>
      </w:r>
      <w:r w:rsidR="00FE27BD">
        <w:fldChar w:fldCharType="separate"/>
      </w:r>
      <w:r w:rsidR="00907C3B">
        <w:rPr>
          <w:noProof/>
        </w:rPr>
        <w:t>6</w:t>
      </w:r>
      <w:r w:rsidR="00FE27BD">
        <w:rPr>
          <w:noProof/>
        </w:rPr>
        <w:fldChar w:fldCharType="end"/>
      </w:r>
      <w:r>
        <w:t>: Flora and Fauna Management</w:t>
      </w:r>
      <w:bookmarkEnd w:id="34"/>
    </w:p>
    <w:tbl>
      <w:tblPr>
        <w:tblStyle w:val="GridTable1Light-Accent3"/>
        <w:tblW w:w="0" w:type="auto"/>
        <w:tblLook w:val="04A0" w:firstRow="1" w:lastRow="0" w:firstColumn="1" w:lastColumn="0" w:noHBand="0" w:noVBand="1"/>
      </w:tblPr>
      <w:tblGrid>
        <w:gridCol w:w="1838"/>
        <w:gridCol w:w="7178"/>
      </w:tblGrid>
      <w:tr w:rsidR="002C7083" w:rsidRPr="00181483" w14:paraId="33C4C5D7" w14:textId="77777777" w:rsidTr="00115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2E419F5" w14:textId="4E7C1B8E" w:rsidR="002C7083" w:rsidRPr="00116227" w:rsidRDefault="002C7083" w:rsidP="00CC4548">
            <w:pPr>
              <w:rPr>
                <w:b w:val="0"/>
              </w:rPr>
            </w:pPr>
            <w:r w:rsidRPr="00116227">
              <w:rPr>
                <w:sz w:val="24"/>
              </w:rPr>
              <w:t>Flora</w:t>
            </w:r>
            <w:r w:rsidR="002F5127">
              <w:rPr>
                <w:sz w:val="24"/>
              </w:rPr>
              <w:t xml:space="preserve"> and Fauna</w:t>
            </w:r>
            <w:r w:rsidR="004D5116">
              <w:rPr>
                <w:sz w:val="24"/>
              </w:rPr>
              <w:t xml:space="preserve"> Management </w:t>
            </w:r>
          </w:p>
        </w:tc>
      </w:tr>
      <w:tr w:rsidR="002C7083" w:rsidRPr="00181483" w14:paraId="7E797701"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1EE68A12" w14:textId="77777777" w:rsidR="002C7083" w:rsidRPr="001F3FBA" w:rsidRDefault="002C7083" w:rsidP="00BE28BF">
            <w:pPr>
              <w:jc w:val="center"/>
              <w:rPr>
                <w:b w:val="0"/>
              </w:rPr>
            </w:pPr>
            <w:r w:rsidRPr="001F3FBA">
              <w:t>Objective</w:t>
            </w:r>
          </w:p>
        </w:tc>
        <w:tc>
          <w:tcPr>
            <w:tcW w:w="7178" w:type="dxa"/>
          </w:tcPr>
          <w:p w14:paraId="5608B759" w14:textId="173A2934" w:rsidR="002C7083" w:rsidRPr="001F3FBA" w:rsidRDefault="002C7083" w:rsidP="005C2CA3">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3FBA">
              <w:rPr>
                <w:rFonts w:ascii="Calibri" w:hAnsi="Calibri" w:cs="Calibri"/>
              </w:rPr>
              <w:t>Minimise potential impacts to native flora and fauna;</w:t>
            </w:r>
            <w:r w:rsidR="001D3742">
              <w:rPr>
                <w:rFonts w:ascii="Calibri" w:hAnsi="Calibri" w:cs="Calibri"/>
              </w:rPr>
              <w:t xml:space="preserve"> </w:t>
            </w:r>
          </w:p>
          <w:p w14:paraId="0FAE5241" w14:textId="77777777" w:rsidR="002C7083" w:rsidRDefault="002C7083" w:rsidP="005C2CA3">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3FBA">
              <w:rPr>
                <w:rFonts w:ascii="Calibri" w:hAnsi="Calibri" w:cs="Calibri"/>
              </w:rPr>
              <w:t>Minimise the introduction of invasive species</w:t>
            </w:r>
            <w:r w:rsidR="001D3742">
              <w:rPr>
                <w:rFonts w:ascii="Calibri" w:hAnsi="Calibri" w:cs="Calibri"/>
              </w:rPr>
              <w:t>; and</w:t>
            </w:r>
          </w:p>
          <w:p w14:paraId="2873D32F" w14:textId="6565F893" w:rsidR="001D3742" w:rsidRPr="001F3FBA" w:rsidRDefault="001D3742" w:rsidP="005C2CA3">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Reduce risk of introducing invasive pest species.</w:t>
            </w:r>
          </w:p>
        </w:tc>
      </w:tr>
      <w:tr w:rsidR="002C7083" w:rsidRPr="00181483" w14:paraId="13AD14DB"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14D765C4" w14:textId="77777777" w:rsidR="002C7083" w:rsidRPr="001F3FBA" w:rsidRDefault="002C7083" w:rsidP="00BE28BF">
            <w:pPr>
              <w:jc w:val="center"/>
              <w:rPr>
                <w:b w:val="0"/>
              </w:rPr>
            </w:pPr>
            <w:r w:rsidRPr="001F3FBA">
              <w:t>Mitigation Measures</w:t>
            </w:r>
          </w:p>
        </w:tc>
        <w:tc>
          <w:tcPr>
            <w:tcW w:w="7178" w:type="dxa"/>
          </w:tcPr>
          <w:p w14:paraId="6C05FD88" w14:textId="416E0911" w:rsidR="001D3742" w:rsidRPr="001F3FBA" w:rsidRDefault="001D3742" w:rsidP="005C2CA3">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No native vegetation </w:t>
            </w:r>
            <w:r w:rsidR="00D414AB">
              <w:rPr>
                <w:rFonts w:ascii="Calibri" w:hAnsi="Calibri" w:cs="Calibri"/>
              </w:rPr>
              <w:t>clearing is to occur;</w:t>
            </w:r>
          </w:p>
          <w:p w14:paraId="60589E89" w14:textId="1C1E20DF" w:rsidR="002C7083" w:rsidRDefault="002C7083" w:rsidP="005C2CA3">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F3FBA">
              <w:rPr>
                <w:rFonts w:ascii="Calibri" w:hAnsi="Calibri" w:cs="Calibri"/>
              </w:rPr>
              <w:t>Maintain a clean and tidy work area to ensure animals are not attracted to the site</w:t>
            </w:r>
            <w:r w:rsidR="001D3742">
              <w:rPr>
                <w:rFonts w:ascii="Calibri" w:hAnsi="Calibri" w:cs="Calibri"/>
              </w:rPr>
              <w:t>; and</w:t>
            </w:r>
          </w:p>
          <w:p w14:paraId="3FFC8A07" w14:textId="2D9B1000" w:rsidR="001D3742" w:rsidRPr="00D414AB" w:rsidRDefault="001D3742" w:rsidP="00D414A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414AB">
              <w:rPr>
                <w:rFonts w:ascii="Calibri" w:hAnsi="Calibri" w:cs="Calibri"/>
              </w:rPr>
              <w:lastRenderedPageBreak/>
              <w:t>Project machinery and vehicles to arrive/depart from KNP and the Project site in a clean condition, free of mud and vegetative propagules and pathogens</w:t>
            </w:r>
            <w:r w:rsidR="00D414AB">
              <w:rPr>
                <w:rFonts w:ascii="Calibri" w:hAnsi="Calibri" w:cs="Calibri"/>
              </w:rPr>
              <w:t>; and</w:t>
            </w:r>
          </w:p>
          <w:p w14:paraId="52F81E3E" w14:textId="17D3794E" w:rsidR="001D3742" w:rsidRPr="00D414AB" w:rsidRDefault="001D3742" w:rsidP="00D414A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B1D41">
              <w:rPr>
                <w:rFonts w:ascii="Calibri" w:hAnsi="Calibri" w:cs="Calibri"/>
              </w:rPr>
              <w:t>All vehicles and machinery entering Thredbo must adhere to the Standard Operating Procedure: Use and Maintenance of Wash Down Bay (March 2019) which requires all vehicles and machinery to utilise the weed wash-down bay prior to entering site to ensure no new weed seeds are introduced to the site and KNP</w:t>
            </w:r>
            <w:r w:rsidR="00D414AB">
              <w:rPr>
                <w:rFonts w:ascii="Calibri" w:hAnsi="Calibri" w:cs="Calibri"/>
              </w:rPr>
              <w:t>.</w:t>
            </w:r>
          </w:p>
        </w:tc>
      </w:tr>
      <w:tr w:rsidR="002C7083" w:rsidRPr="00181483" w14:paraId="1D09F3E2"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7205D159" w14:textId="77777777" w:rsidR="002C7083" w:rsidRPr="00A37508" w:rsidRDefault="002C7083" w:rsidP="00BE28BF">
            <w:pPr>
              <w:jc w:val="center"/>
              <w:rPr>
                <w:b w:val="0"/>
              </w:rPr>
            </w:pPr>
            <w:r w:rsidRPr="00A37508">
              <w:lastRenderedPageBreak/>
              <w:t>Performance Criteria</w:t>
            </w:r>
          </w:p>
        </w:tc>
        <w:tc>
          <w:tcPr>
            <w:tcW w:w="7178" w:type="dxa"/>
          </w:tcPr>
          <w:p w14:paraId="1C33F76B" w14:textId="7A32CA38" w:rsidR="002C7083" w:rsidRPr="00A37508" w:rsidRDefault="002C7083" w:rsidP="005C2CA3">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7508">
              <w:rPr>
                <w:rFonts w:ascii="Calibri" w:hAnsi="Calibri" w:cs="Calibri"/>
              </w:rPr>
              <w:t>No death or injury to fauna as a result of on-site activities</w:t>
            </w:r>
            <w:r w:rsidR="001D3742">
              <w:rPr>
                <w:rFonts w:ascii="Calibri" w:hAnsi="Calibri" w:cs="Calibri"/>
              </w:rPr>
              <w:t>;</w:t>
            </w:r>
          </w:p>
          <w:p w14:paraId="017A42EE" w14:textId="743B81B9" w:rsidR="002C7083" w:rsidRDefault="002C7083" w:rsidP="005C2CA3">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37508">
              <w:rPr>
                <w:rFonts w:ascii="Calibri" w:hAnsi="Calibri" w:cs="Calibri"/>
              </w:rPr>
              <w:t xml:space="preserve">No </w:t>
            </w:r>
            <w:r w:rsidR="00D414AB">
              <w:rPr>
                <w:rFonts w:ascii="Calibri" w:hAnsi="Calibri" w:cs="Calibri"/>
              </w:rPr>
              <w:t>ground disturbance</w:t>
            </w:r>
            <w:r w:rsidR="001D3742">
              <w:rPr>
                <w:rFonts w:ascii="Calibri" w:hAnsi="Calibri" w:cs="Calibri"/>
              </w:rPr>
              <w:t>; and</w:t>
            </w:r>
          </w:p>
          <w:p w14:paraId="643D4196" w14:textId="6EBA5FED" w:rsidR="001D3742" w:rsidRPr="00A37508" w:rsidRDefault="001D3742" w:rsidP="005C2CA3">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B1D41">
              <w:rPr>
                <w:rFonts w:ascii="Calibri" w:hAnsi="Calibri" w:cs="Calibri"/>
              </w:rPr>
              <w:t>No introduction of invasive species as a result of construction activities.</w:t>
            </w:r>
          </w:p>
        </w:tc>
      </w:tr>
      <w:tr w:rsidR="002C7083" w:rsidRPr="00181483" w14:paraId="011B0129"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21DDD728" w14:textId="77777777" w:rsidR="002C7083" w:rsidRPr="00A37508" w:rsidRDefault="002C7083" w:rsidP="00BE28BF">
            <w:pPr>
              <w:jc w:val="center"/>
              <w:rPr>
                <w:b w:val="0"/>
              </w:rPr>
            </w:pPr>
            <w:r w:rsidRPr="00A37508">
              <w:t>Corrective Actions</w:t>
            </w:r>
          </w:p>
        </w:tc>
        <w:tc>
          <w:tcPr>
            <w:tcW w:w="7178" w:type="dxa"/>
          </w:tcPr>
          <w:p w14:paraId="2F722A63" w14:textId="77777777" w:rsidR="002C7083" w:rsidRPr="00A37508" w:rsidRDefault="002C7083" w:rsidP="005C2CA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A37508">
              <w:t>Review and implement suitable strategies to dissuade fauna from coming to site; and</w:t>
            </w:r>
          </w:p>
          <w:p w14:paraId="176376C2" w14:textId="2BF34D80" w:rsidR="002C7083" w:rsidRDefault="002C7083" w:rsidP="005C2CA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A37508">
              <w:t>Contact NPWS / LAOKO if injured fauna is identified as a result of site activities</w:t>
            </w:r>
            <w:r w:rsidR="001D3742">
              <w:t>; and</w:t>
            </w:r>
          </w:p>
          <w:p w14:paraId="5693D9E5" w14:textId="1F2C6D92" w:rsidR="001D3742" w:rsidRPr="00A37508" w:rsidRDefault="001D3742" w:rsidP="005C2CA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CB1D41">
              <w:t>Review existing biosecurity procedures (e.g. clean down procedure) and implement additional controls if required.</w:t>
            </w:r>
          </w:p>
        </w:tc>
      </w:tr>
    </w:tbl>
    <w:p w14:paraId="09A36CEB" w14:textId="77777777" w:rsidR="003C4910" w:rsidRPr="00181483" w:rsidRDefault="003C4910" w:rsidP="003C4910">
      <w:pPr>
        <w:rPr>
          <w:highlight w:val="yellow"/>
        </w:rPr>
      </w:pPr>
    </w:p>
    <w:p w14:paraId="7B2EF3A2" w14:textId="20686AC1" w:rsidR="002C7083" w:rsidRPr="00CB1D41" w:rsidRDefault="002C7083" w:rsidP="002C7083">
      <w:pPr>
        <w:pStyle w:val="Heading3"/>
      </w:pPr>
      <w:bookmarkStart w:id="35" w:name="_Ref100581587"/>
      <w:bookmarkStart w:id="36" w:name="_Toc109307411"/>
      <w:r w:rsidRPr="00CB1D41">
        <w:t>Waste</w:t>
      </w:r>
      <w:r w:rsidR="007B4906" w:rsidRPr="00CB1D41">
        <w:t xml:space="preserve"> and Hazardous Substances</w:t>
      </w:r>
      <w:bookmarkEnd w:id="35"/>
      <w:bookmarkEnd w:id="36"/>
      <w:r w:rsidR="007B4906" w:rsidRPr="00CB1D41">
        <w:t xml:space="preserve"> </w:t>
      </w:r>
    </w:p>
    <w:p w14:paraId="32BB923B" w14:textId="77777777" w:rsidR="00D414AB" w:rsidRPr="00966781" w:rsidRDefault="00D414AB" w:rsidP="00D414AB">
      <w:r w:rsidRPr="00966781">
        <w:t>The Project will generate the following waste streams:</w:t>
      </w:r>
    </w:p>
    <w:p w14:paraId="60E5C071" w14:textId="77777777" w:rsidR="00D414AB" w:rsidRPr="00966781" w:rsidRDefault="00D414AB" w:rsidP="00D414AB">
      <w:pPr>
        <w:pStyle w:val="ListParagraph"/>
        <w:numPr>
          <w:ilvl w:val="0"/>
          <w:numId w:val="20"/>
        </w:numPr>
      </w:pPr>
      <w:r>
        <w:t>g</w:t>
      </w:r>
      <w:r w:rsidRPr="00966781">
        <w:t>eneral solid waste (putrescible) e.g. waste from litter bins, food waste; and</w:t>
      </w:r>
    </w:p>
    <w:p w14:paraId="6914952D" w14:textId="77777777" w:rsidR="00D414AB" w:rsidRPr="00966781" w:rsidRDefault="00D414AB" w:rsidP="00D414AB">
      <w:pPr>
        <w:pStyle w:val="ListParagraph"/>
        <w:numPr>
          <w:ilvl w:val="0"/>
          <w:numId w:val="20"/>
        </w:numPr>
      </w:pPr>
      <w:r>
        <w:t>g</w:t>
      </w:r>
      <w:r w:rsidRPr="00966781">
        <w:t>eneral solid waste (non-putrescible) e.g. plastic, paper, carboard, demolition and construction waste.</w:t>
      </w:r>
    </w:p>
    <w:p w14:paraId="55ABCF4A" w14:textId="77777777" w:rsidR="00D414AB" w:rsidRPr="00966781" w:rsidRDefault="00D414AB" w:rsidP="00D414AB">
      <w:bookmarkStart w:id="37" w:name="_Hlk83799863"/>
      <w:r w:rsidRPr="00966781">
        <w:t>The following waste receptacles will be provided for the storage and disposal of waste associated with the construction of the Project:</w:t>
      </w:r>
    </w:p>
    <w:p w14:paraId="3B3C31F5" w14:textId="77777777" w:rsidR="00D414AB" w:rsidRPr="00966781" w:rsidRDefault="00D414AB" w:rsidP="00D414AB">
      <w:pPr>
        <w:pStyle w:val="ListParagraph"/>
        <w:numPr>
          <w:ilvl w:val="0"/>
          <w:numId w:val="21"/>
        </w:numPr>
      </w:pPr>
      <w:r>
        <w:t>g</w:t>
      </w:r>
      <w:r w:rsidRPr="00966781">
        <w:t>eneral litter bins for waste such as food waste and non-recyclable plastic;</w:t>
      </w:r>
    </w:p>
    <w:p w14:paraId="0F55694F" w14:textId="77777777" w:rsidR="00D414AB" w:rsidRPr="00966781" w:rsidRDefault="00D414AB" w:rsidP="00D414AB">
      <w:pPr>
        <w:pStyle w:val="ListParagraph"/>
        <w:numPr>
          <w:ilvl w:val="0"/>
          <w:numId w:val="21"/>
        </w:numPr>
      </w:pPr>
      <w:r>
        <w:t>r</w:t>
      </w:r>
      <w:r w:rsidRPr="00966781">
        <w:t>ecycling bins for waste such as carboard packaging, paper, recyclable plastic;</w:t>
      </w:r>
    </w:p>
    <w:p w14:paraId="5AB5C55A" w14:textId="77777777" w:rsidR="00D414AB" w:rsidRPr="00966781" w:rsidRDefault="00D414AB" w:rsidP="00D414AB">
      <w:pPr>
        <w:pStyle w:val="ListParagraph"/>
        <w:numPr>
          <w:ilvl w:val="0"/>
          <w:numId w:val="21"/>
        </w:numPr>
      </w:pPr>
      <w:r>
        <w:t>s</w:t>
      </w:r>
      <w:r w:rsidRPr="00966781">
        <w:t>kip bins; and</w:t>
      </w:r>
    </w:p>
    <w:p w14:paraId="0A60FCBE" w14:textId="77777777" w:rsidR="00D414AB" w:rsidRPr="00966781" w:rsidRDefault="00D414AB" w:rsidP="00D414AB">
      <w:pPr>
        <w:pStyle w:val="ListParagraph"/>
        <w:numPr>
          <w:ilvl w:val="0"/>
          <w:numId w:val="21"/>
        </w:numPr>
      </w:pPr>
      <w:r w:rsidRPr="00966781">
        <w:t xml:space="preserve">KT’s waste transfer facility </w:t>
      </w:r>
      <w:bookmarkStart w:id="38" w:name="_Hlk83803003"/>
      <w:r w:rsidRPr="00966781">
        <w:t>(materials to be segregated for re-use, recycling etc.).</w:t>
      </w:r>
      <w:bookmarkEnd w:id="38"/>
    </w:p>
    <w:bookmarkEnd w:id="37"/>
    <w:p w14:paraId="45CCBFD8" w14:textId="77777777" w:rsidR="00D414AB" w:rsidRPr="00966781" w:rsidRDefault="00D414AB" w:rsidP="00D414AB">
      <w:r w:rsidRPr="00966781">
        <w:t>Any waste that cannot be re-used within the resort will be transported off-site by a licence contractor and disposed of at the Jindabyne Landfill.</w:t>
      </w:r>
    </w:p>
    <w:p w14:paraId="25C8FD92" w14:textId="7B1FB328" w:rsidR="004D5116" w:rsidRPr="006C5065" w:rsidRDefault="004D5116" w:rsidP="004D5116">
      <w:pPr>
        <w:pStyle w:val="Caption"/>
      </w:pPr>
      <w:bookmarkStart w:id="39" w:name="_Toc109307429"/>
      <w:r>
        <w:t xml:space="preserve">Table </w:t>
      </w:r>
      <w:r w:rsidR="00FE27BD">
        <w:fldChar w:fldCharType="begin"/>
      </w:r>
      <w:r w:rsidR="00FE27BD">
        <w:instrText xml:space="preserve"> SEQ Table \* ARABIC </w:instrText>
      </w:r>
      <w:r w:rsidR="00FE27BD">
        <w:fldChar w:fldCharType="separate"/>
      </w:r>
      <w:r w:rsidR="00907C3B">
        <w:rPr>
          <w:noProof/>
        </w:rPr>
        <w:t>7</w:t>
      </w:r>
      <w:r w:rsidR="00FE27BD">
        <w:rPr>
          <w:noProof/>
        </w:rPr>
        <w:fldChar w:fldCharType="end"/>
      </w:r>
      <w:r>
        <w:t>: Waste and Hazardous Substances Management</w:t>
      </w:r>
      <w:bookmarkEnd w:id="39"/>
    </w:p>
    <w:tbl>
      <w:tblPr>
        <w:tblStyle w:val="GridTable1Light-Accent3"/>
        <w:tblW w:w="0" w:type="auto"/>
        <w:tblLook w:val="04A0" w:firstRow="1" w:lastRow="0" w:firstColumn="1" w:lastColumn="0" w:noHBand="0" w:noVBand="1"/>
      </w:tblPr>
      <w:tblGrid>
        <w:gridCol w:w="1838"/>
        <w:gridCol w:w="7178"/>
      </w:tblGrid>
      <w:tr w:rsidR="005C2CA3" w:rsidRPr="00181483" w14:paraId="43DA50CB" w14:textId="77777777" w:rsidTr="00115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2CA3EDC" w14:textId="6FFF2FB3" w:rsidR="005C2CA3" w:rsidRPr="006C5065" w:rsidRDefault="005C2CA3" w:rsidP="00CC4548">
            <w:pPr>
              <w:rPr>
                <w:b w:val="0"/>
              </w:rPr>
            </w:pPr>
            <w:r w:rsidRPr="006C5065">
              <w:rPr>
                <w:sz w:val="24"/>
              </w:rPr>
              <w:t>Waste</w:t>
            </w:r>
            <w:r w:rsidR="00CC4548" w:rsidRPr="006C5065">
              <w:rPr>
                <w:sz w:val="24"/>
              </w:rPr>
              <w:t xml:space="preserve"> </w:t>
            </w:r>
            <w:r w:rsidR="00926D18">
              <w:rPr>
                <w:sz w:val="24"/>
              </w:rPr>
              <w:t>and Hazardous Substances Management</w:t>
            </w:r>
          </w:p>
        </w:tc>
      </w:tr>
      <w:tr w:rsidR="005C2CA3" w:rsidRPr="00181483" w14:paraId="0501278E"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295A518A" w14:textId="77777777" w:rsidR="005C2CA3" w:rsidRPr="006C5065" w:rsidRDefault="005C2CA3" w:rsidP="00BE28BF">
            <w:pPr>
              <w:jc w:val="center"/>
              <w:rPr>
                <w:b w:val="0"/>
              </w:rPr>
            </w:pPr>
            <w:r w:rsidRPr="006C5065">
              <w:t>Objective</w:t>
            </w:r>
          </w:p>
        </w:tc>
        <w:tc>
          <w:tcPr>
            <w:tcW w:w="7178" w:type="dxa"/>
          </w:tcPr>
          <w:p w14:paraId="3346B7A4" w14:textId="34F808A5" w:rsidR="005C2CA3" w:rsidRPr="006C5065" w:rsidRDefault="005C2CA3" w:rsidP="005C2CA3">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Minimise construction waste as much as practicable;</w:t>
            </w:r>
          </w:p>
          <w:p w14:paraId="120CA499" w14:textId="77777777" w:rsidR="005C2CA3" w:rsidRDefault="005C2CA3" w:rsidP="005C2CA3">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Reduce the impact of waste on-site and beyond the site boundary</w:t>
            </w:r>
            <w:r w:rsidR="00907C3B">
              <w:rPr>
                <w:rFonts w:ascii="Calibri" w:hAnsi="Calibri" w:cs="Calibri"/>
              </w:rPr>
              <w:t>; and</w:t>
            </w:r>
          </w:p>
          <w:p w14:paraId="08F6F427" w14:textId="4C020D44" w:rsidR="00907C3B" w:rsidRPr="006C5065" w:rsidRDefault="00907C3B" w:rsidP="005C2CA3">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t>Eliminate the potential for release of fuels, chemicals and hazardous substances to the environment.</w:t>
            </w:r>
          </w:p>
        </w:tc>
      </w:tr>
      <w:tr w:rsidR="005C2CA3" w:rsidRPr="00181483" w14:paraId="1A7402F1"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18572C95" w14:textId="77777777" w:rsidR="005C2CA3" w:rsidRPr="006C5065" w:rsidRDefault="005C2CA3" w:rsidP="00BE28BF">
            <w:pPr>
              <w:jc w:val="center"/>
              <w:rPr>
                <w:b w:val="0"/>
              </w:rPr>
            </w:pPr>
            <w:r w:rsidRPr="006C5065">
              <w:t>Mitigation Measures</w:t>
            </w:r>
          </w:p>
        </w:tc>
        <w:tc>
          <w:tcPr>
            <w:tcW w:w="7178" w:type="dxa"/>
          </w:tcPr>
          <w:p w14:paraId="4FA818C2" w14:textId="77777777" w:rsidR="00364A96" w:rsidRDefault="00D62597" w:rsidP="00907C3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All waste will be managed and disposed of in accordance with the KT’s waste management procedures;</w:t>
            </w:r>
          </w:p>
          <w:p w14:paraId="0C9D52BB" w14:textId="67FEEB46" w:rsidR="00926D18" w:rsidRDefault="00CC4548" w:rsidP="00907C3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All waste will be separated into waste stream and contained within appropriate receptacles and disposed in accordance with EPA guidelines</w:t>
            </w:r>
            <w:r w:rsidR="00926D18">
              <w:rPr>
                <w:rFonts w:ascii="Calibri" w:hAnsi="Calibri" w:cs="Calibri"/>
              </w:rPr>
              <w:t xml:space="preserve">; </w:t>
            </w:r>
          </w:p>
          <w:p w14:paraId="3994BDFD" w14:textId="49F4FD95" w:rsidR="00104B9F" w:rsidRDefault="00104B9F" w:rsidP="00907C3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All Project staff to be made aware of the requirement to maintain a clean/tidy site;</w:t>
            </w:r>
          </w:p>
          <w:p w14:paraId="56B10BBA" w14:textId="788FDE60" w:rsidR="00104B9F" w:rsidRDefault="00104B9F" w:rsidP="00907C3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Efforts shall be made to reduce, reuse and recycle demolition / construction waste;</w:t>
            </w:r>
          </w:p>
          <w:p w14:paraId="0E5249D9" w14:textId="11453642" w:rsidR="00CC4548" w:rsidRPr="00926D18" w:rsidRDefault="00926D18" w:rsidP="00907C3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t>Refuelling procedures to be implemented to minimise spills of fuel products;</w:t>
            </w:r>
          </w:p>
          <w:p w14:paraId="2AEE9467" w14:textId="48871918" w:rsidR="00926D18" w:rsidRPr="00907C3B" w:rsidRDefault="00926D18" w:rsidP="00907C3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t>All storage of petroleum products, oils or chemicals to be in accordance with Australian Standards</w:t>
            </w:r>
            <w:r w:rsidR="00907C3B">
              <w:t>; and</w:t>
            </w:r>
          </w:p>
          <w:p w14:paraId="23BCBB8E" w14:textId="6B8EB47D" w:rsidR="00907C3B" w:rsidRPr="00907C3B" w:rsidRDefault="00907C3B" w:rsidP="00907C3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i/>
              </w:rPr>
            </w:pPr>
            <w:r>
              <w:t xml:space="preserve">In the event on an on-site spill, construction staff will follow KT’s </w:t>
            </w:r>
            <w:r w:rsidRPr="00D62A7B">
              <w:rPr>
                <w:b/>
                <w:i/>
              </w:rPr>
              <w:t>Construction Site Incident and Emergency Procedures Thredbo Village, 20</w:t>
            </w:r>
            <w:r>
              <w:rPr>
                <w:b/>
                <w:i/>
              </w:rPr>
              <w:t>21/2022.</w:t>
            </w:r>
          </w:p>
        </w:tc>
      </w:tr>
      <w:tr w:rsidR="005C2CA3" w:rsidRPr="00181483" w14:paraId="5B75514E"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6FA18E8C" w14:textId="77777777" w:rsidR="005C2CA3" w:rsidRPr="006C5065" w:rsidRDefault="005C2CA3" w:rsidP="00BE28BF">
            <w:pPr>
              <w:jc w:val="center"/>
              <w:rPr>
                <w:b w:val="0"/>
              </w:rPr>
            </w:pPr>
            <w:r w:rsidRPr="006C5065">
              <w:t>Performance Criteria</w:t>
            </w:r>
          </w:p>
        </w:tc>
        <w:tc>
          <w:tcPr>
            <w:tcW w:w="7178" w:type="dxa"/>
          </w:tcPr>
          <w:p w14:paraId="23E67723" w14:textId="784A89D8" w:rsidR="005C2CA3" w:rsidRPr="006C5065" w:rsidRDefault="00CC4548" w:rsidP="005C2CA3">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No litter or waste material to be released from site in an uncontrolled manner.</w:t>
            </w:r>
          </w:p>
        </w:tc>
      </w:tr>
      <w:tr w:rsidR="005C2CA3" w:rsidRPr="00181483" w14:paraId="6BD7674A" w14:textId="77777777" w:rsidTr="00BE28BF">
        <w:trPr>
          <w:trHeight w:val="6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EBD0423" w14:textId="77777777" w:rsidR="005C2CA3" w:rsidRPr="006C5065" w:rsidRDefault="005C2CA3" w:rsidP="00BE28BF">
            <w:pPr>
              <w:jc w:val="center"/>
              <w:rPr>
                <w:b w:val="0"/>
              </w:rPr>
            </w:pPr>
            <w:r w:rsidRPr="006C5065">
              <w:t>Corrective Actions</w:t>
            </w:r>
          </w:p>
        </w:tc>
        <w:tc>
          <w:tcPr>
            <w:tcW w:w="7178" w:type="dxa"/>
          </w:tcPr>
          <w:p w14:paraId="0EBF44F8" w14:textId="6264E4A8" w:rsidR="00CC4548" w:rsidRPr="006C5065" w:rsidRDefault="00CC4548" w:rsidP="00CC4548">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6C5065">
              <w:t>Investigate cause of inappropriate waste disposal/management;</w:t>
            </w:r>
            <w:r w:rsidR="00364A96">
              <w:t xml:space="preserve"> and</w:t>
            </w:r>
          </w:p>
          <w:p w14:paraId="745494A5" w14:textId="71B573F0" w:rsidR="005C2CA3" w:rsidRPr="006C5065" w:rsidRDefault="00CC4548" w:rsidP="00CC4548">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6C5065">
              <w:t xml:space="preserve">Review on-site waste handling facilities and implement corrective actions. </w:t>
            </w:r>
          </w:p>
        </w:tc>
      </w:tr>
    </w:tbl>
    <w:p w14:paraId="6DCC13FA" w14:textId="77777777" w:rsidR="005C2CA3" w:rsidRPr="00181483" w:rsidRDefault="005C2CA3" w:rsidP="005C2CA3">
      <w:pPr>
        <w:rPr>
          <w:highlight w:val="yellow"/>
        </w:rPr>
      </w:pPr>
    </w:p>
    <w:p w14:paraId="4A893887" w14:textId="3CE8D036" w:rsidR="00CC4548" w:rsidRDefault="00CC4548" w:rsidP="00CC4548">
      <w:pPr>
        <w:pStyle w:val="Heading3"/>
      </w:pPr>
      <w:bookmarkStart w:id="40" w:name="_Ref100581735"/>
      <w:bookmarkStart w:id="41" w:name="_Toc109307412"/>
      <w:r w:rsidRPr="006C5065">
        <w:lastRenderedPageBreak/>
        <w:t>Noise and Vibration</w:t>
      </w:r>
      <w:bookmarkEnd w:id="40"/>
      <w:bookmarkEnd w:id="41"/>
      <w:r w:rsidRPr="006C5065">
        <w:t xml:space="preserve"> </w:t>
      </w:r>
    </w:p>
    <w:p w14:paraId="4A8885A7" w14:textId="3D1C74D1" w:rsidR="004D5116" w:rsidRPr="004D5116" w:rsidRDefault="004D5116" w:rsidP="004D5116">
      <w:pPr>
        <w:pStyle w:val="Caption"/>
      </w:pPr>
      <w:bookmarkStart w:id="42" w:name="_Toc109307430"/>
      <w:r>
        <w:t xml:space="preserve">Table </w:t>
      </w:r>
      <w:r w:rsidR="00FE27BD">
        <w:fldChar w:fldCharType="begin"/>
      </w:r>
      <w:r w:rsidR="00FE27BD">
        <w:instrText xml:space="preserve"> SEQ Table \* ARABIC </w:instrText>
      </w:r>
      <w:r w:rsidR="00FE27BD">
        <w:fldChar w:fldCharType="separate"/>
      </w:r>
      <w:r w:rsidR="00907C3B">
        <w:rPr>
          <w:noProof/>
        </w:rPr>
        <w:t>8</w:t>
      </w:r>
      <w:r w:rsidR="00FE27BD">
        <w:rPr>
          <w:noProof/>
        </w:rPr>
        <w:fldChar w:fldCharType="end"/>
      </w:r>
      <w:r>
        <w:t>: Noise and Vibration Management</w:t>
      </w:r>
      <w:bookmarkEnd w:id="42"/>
    </w:p>
    <w:tbl>
      <w:tblPr>
        <w:tblStyle w:val="GridTable1Light-Accent3"/>
        <w:tblW w:w="0" w:type="auto"/>
        <w:tblLook w:val="04A0" w:firstRow="1" w:lastRow="0" w:firstColumn="1" w:lastColumn="0" w:noHBand="0" w:noVBand="1"/>
      </w:tblPr>
      <w:tblGrid>
        <w:gridCol w:w="1980"/>
        <w:gridCol w:w="7036"/>
      </w:tblGrid>
      <w:tr w:rsidR="00CC4548" w:rsidRPr="006C5065" w14:paraId="3E474DEB" w14:textId="77777777" w:rsidTr="00115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C038662" w14:textId="650432C1" w:rsidR="00CC4548" w:rsidRPr="006C5065" w:rsidRDefault="00CC4548" w:rsidP="00CC4548">
            <w:pPr>
              <w:rPr>
                <w:b w:val="0"/>
              </w:rPr>
            </w:pPr>
            <w:r w:rsidRPr="006C5065">
              <w:rPr>
                <w:sz w:val="24"/>
              </w:rPr>
              <w:t>Noise and Vibration Management</w:t>
            </w:r>
          </w:p>
        </w:tc>
      </w:tr>
      <w:tr w:rsidR="00CC4548" w:rsidRPr="00181483" w14:paraId="22E36BA7"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508514ED" w14:textId="77777777" w:rsidR="00CC4548" w:rsidRPr="006C5065" w:rsidRDefault="00CC4548" w:rsidP="00BE28BF">
            <w:pPr>
              <w:jc w:val="center"/>
              <w:rPr>
                <w:b w:val="0"/>
              </w:rPr>
            </w:pPr>
            <w:r w:rsidRPr="006C5065">
              <w:t>Objective</w:t>
            </w:r>
          </w:p>
        </w:tc>
        <w:tc>
          <w:tcPr>
            <w:tcW w:w="7036" w:type="dxa"/>
          </w:tcPr>
          <w:p w14:paraId="0C7295A4" w14:textId="41E44BB0" w:rsidR="00CC4548" w:rsidRPr="006C5065" w:rsidRDefault="00CC4548" w:rsidP="00CC4548">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Minimise potential noise and vibration nuisance in the surrounding environment.</w:t>
            </w:r>
          </w:p>
        </w:tc>
      </w:tr>
      <w:tr w:rsidR="00CC4548" w:rsidRPr="00181483" w14:paraId="04FE1D7B"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09A5AC8E" w14:textId="77777777" w:rsidR="00CC4548" w:rsidRPr="006C5065" w:rsidRDefault="00CC4548" w:rsidP="00BE28BF">
            <w:pPr>
              <w:jc w:val="center"/>
              <w:rPr>
                <w:b w:val="0"/>
              </w:rPr>
            </w:pPr>
            <w:r w:rsidRPr="006C5065">
              <w:t>Mitigation Measures</w:t>
            </w:r>
          </w:p>
        </w:tc>
        <w:tc>
          <w:tcPr>
            <w:tcW w:w="7036" w:type="dxa"/>
          </w:tcPr>
          <w:p w14:paraId="3B45926D" w14:textId="23626E0C" w:rsidR="00CC4548" w:rsidRPr="006C5065" w:rsidRDefault="00CC4548" w:rsidP="00CC4548">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Project staff will take reasonable and practicable management measures to avoid and mitigate environmental nuisance from noise associated with the works;</w:t>
            </w:r>
          </w:p>
          <w:p w14:paraId="1BDF4919" w14:textId="4D353B3A" w:rsidR="00CC4548" w:rsidRPr="006C5065" w:rsidRDefault="00CC4548" w:rsidP="00CC4548">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 xml:space="preserve">Works </w:t>
            </w:r>
            <w:r w:rsidR="00C5312D">
              <w:rPr>
                <w:rFonts w:ascii="Calibri" w:hAnsi="Calibri" w:cs="Calibri"/>
              </w:rPr>
              <w:t>are to be undertaken</w:t>
            </w:r>
            <w:r w:rsidRPr="006C5065">
              <w:rPr>
                <w:rFonts w:ascii="Calibri" w:hAnsi="Calibri" w:cs="Calibri"/>
              </w:rPr>
              <w:t xml:space="preserve"> during standard work hours</w:t>
            </w:r>
            <w:r w:rsidR="00D414AB">
              <w:rPr>
                <w:rFonts w:ascii="Calibri" w:hAnsi="Calibri" w:cs="Calibri"/>
              </w:rPr>
              <w:t xml:space="preserve"> as stipulated in the conditions of consent; </w:t>
            </w:r>
          </w:p>
          <w:p w14:paraId="1BAA1CD1" w14:textId="30031963" w:rsidR="00CC4548" w:rsidRPr="006C5065" w:rsidRDefault="00CC4548" w:rsidP="006C5065">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Appropriate noise management strategies will be implemented for construction works and operation of plant in accordance with the Australian Standard AS 2436-2010 Guide to noise and vibration control on construction, demolition and maintenance sites and the Interim Construction Noise Guideline (DECC 2009) e.g. ensure plant is regularly maintained, and repair or replace</w:t>
            </w:r>
            <w:r w:rsidR="00364A96">
              <w:rPr>
                <w:rFonts w:ascii="Calibri" w:hAnsi="Calibri" w:cs="Calibri"/>
              </w:rPr>
              <w:t>; and</w:t>
            </w:r>
          </w:p>
          <w:p w14:paraId="31C245D7" w14:textId="45F2890E" w:rsidR="00CC4548" w:rsidRPr="006C5065" w:rsidRDefault="00DA4E4F" w:rsidP="00CC4548">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w:t>
            </w:r>
            <w:r w:rsidR="00CC4548" w:rsidRPr="006C5065">
              <w:rPr>
                <w:rFonts w:ascii="Calibri" w:hAnsi="Calibri" w:cs="Calibri"/>
              </w:rPr>
              <w:t>quipment that becomes noisy, turn off plant that is not being used.</w:t>
            </w:r>
          </w:p>
        </w:tc>
      </w:tr>
      <w:tr w:rsidR="00CC4548" w:rsidRPr="00181483" w14:paraId="2F241B87"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23BD9907" w14:textId="77777777" w:rsidR="00CC4548" w:rsidRPr="006C5065" w:rsidRDefault="00CC4548" w:rsidP="00BE28BF">
            <w:pPr>
              <w:jc w:val="center"/>
              <w:rPr>
                <w:b w:val="0"/>
              </w:rPr>
            </w:pPr>
            <w:r w:rsidRPr="006C5065">
              <w:t>Performance Criteria</w:t>
            </w:r>
          </w:p>
        </w:tc>
        <w:tc>
          <w:tcPr>
            <w:tcW w:w="7036" w:type="dxa"/>
          </w:tcPr>
          <w:p w14:paraId="3BA474DD" w14:textId="4BEF2C27" w:rsidR="00CC4548" w:rsidRPr="006C5065" w:rsidRDefault="00CC4548" w:rsidP="00CC4548">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C5065">
              <w:rPr>
                <w:rFonts w:ascii="Calibri" w:hAnsi="Calibri" w:cs="Calibri"/>
              </w:rPr>
              <w:t>No construction related noise and vibration complaints received.</w:t>
            </w:r>
          </w:p>
        </w:tc>
      </w:tr>
      <w:tr w:rsidR="00CC4548" w:rsidRPr="00181483" w14:paraId="031969E0"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1740CA56" w14:textId="77777777" w:rsidR="00CC4548" w:rsidRPr="006C5065" w:rsidRDefault="00CC4548" w:rsidP="00BE28BF">
            <w:pPr>
              <w:jc w:val="center"/>
              <w:rPr>
                <w:b w:val="0"/>
              </w:rPr>
            </w:pPr>
            <w:r w:rsidRPr="006C5065">
              <w:t>Corrective Actions</w:t>
            </w:r>
          </w:p>
        </w:tc>
        <w:tc>
          <w:tcPr>
            <w:tcW w:w="7036" w:type="dxa"/>
          </w:tcPr>
          <w:p w14:paraId="41659E0E" w14:textId="77777777" w:rsidR="00CC4548" w:rsidRPr="006C5065" w:rsidRDefault="00CC4548" w:rsidP="00CC4548">
            <w:pPr>
              <w:cnfStyle w:val="000000000000" w:firstRow="0" w:lastRow="0" w:firstColumn="0" w:lastColumn="0" w:oddVBand="0" w:evenVBand="0" w:oddHBand="0" w:evenHBand="0" w:firstRowFirstColumn="0" w:firstRowLastColumn="0" w:lastRowFirstColumn="0" w:lastRowLastColumn="0"/>
            </w:pPr>
            <w:r w:rsidRPr="006C5065">
              <w:t>If complaints are received, the following steps will be taken:</w:t>
            </w:r>
          </w:p>
          <w:p w14:paraId="726D4597" w14:textId="4FC107C2" w:rsidR="00CC4548" w:rsidRPr="006C5065" w:rsidRDefault="00CC4548" w:rsidP="00CC4548">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6C5065">
              <w:t>Investigate specific cause of complaint;</w:t>
            </w:r>
          </w:p>
          <w:p w14:paraId="6513AF22" w14:textId="013CE5D5" w:rsidR="00CC4548" w:rsidRPr="006C5065" w:rsidRDefault="00CC4548" w:rsidP="00CC4548">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6C5065">
              <w:t>Review site activities/processes and identify the source of the noise emissions;</w:t>
            </w:r>
          </w:p>
          <w:p w14:paraId="3F32A02A" w14:textId="2284A0A7" w:rsidR="00CC4548" w:rsidRPr="006C5065" w:rsidRDefault="00CC4548" w:rsidP="00CC4548">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6C5065">
              <w:t>Implement immediate corrective actions e.g. swap out noisy equipment; and</w:t>
            </w:r>
          </w:p>
          <w:p w14:paraId="0BD8469B" w14:textId="32E81951" w:rsidR="00CC4548" w:rsidRPr="006C5065" w:rsidRDefault="00CC4548" w:rsidP="00CC4548">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6C5065">
              <w:t>If required, implement administrative controls e.g. change work hours to minimise noise.</w:t>
            </w:r>
          </w:p>
        </w:tc>
      </w:tr>
    </w:tbl>
    <w:p w14:paraId="1731A764" w14:textId="77777777" w:rsidR="00CC4548" w:rsidRPr="002900B6" w:rsidRDefault="00CC4548" w:rsidP="00CC4548"/>
    <w:p w14:paraId="22D3F318" w14:textId="0A625779" w:rsidR="00CC4548" w:rsidRDefault="00CC4548" w:rsidP="00CC4548">
      <w:pPr>
        <w:pStyle w:val="Heading3"/>
      </w:pPr>
      <w:bookmarkStart w:id="43" w:name="_Ref100581572"/>
      <w:bookmarkStart w:id="44" w:name="_Toc109307413"/>
      <w:r w:rsidRPr="002900B6">
        <w:t>Air Quality</w:t>
      </w:r>
      <w:bookmarkEnd w:id="43"/>
      <w:bookmarkEnd w:id="44"/>
      <w:r w:rsidRPr="002900B6">
        <w:t xml:space="preserve"> </w:t>
      </w:r>
    </w:p>
    <w:p w14:paraId="1B37CB0A" w14:textId="46C98EE8" w:rsidR="004D5116" w:rsidRPr="004D5116" w:rsidRDefault="004D5116" w:rsidP="004D5116">
      <w:pPr>
        <w:pStyle w:val="Caption"/>
      </w:pPr>
      <w:bookmarkStart w:id="45" w:name="_Toc109307431"/>
      <w:r>
        <w:t xml:space="preserve">Table </w:t>
      </w:r>
      <w:r w:rsidR="00FE27BD">
        <w:fldChar w:fldCharType="begin"/>
      </w:r>
      <w:r w:rsidR="00FE27BD">
        <w:instrText xml:space="preserve"> SEQ Table \* ARABIC </w:instrText>
      </w:r>
      <w:r w:rsidR="00FE27BD">
        <w:fldChar w:fldCharType="separate"/>
      </w:r>
      <w:r w:rsidR="00907C3B">
        <w:rPr>
          <w:noProof/>
        </w:rPr>
        <w:t>9</w:t>
      </w:r>
      <w:r w:rsidR="00FE27BD">
        <w:rPr>
          <w:noProof/>
        </w:rPr>
        <w:fldChar w:fldCharType="end"/>
      </w:r>
      <w:r>
        <w:t>: Air Quality Management</w:t>
      </w:r>
      <w:bookmarkEnd w:id="45"/>
    </w:p>
    <w:tbl>
      <w:tblPr>
        <w:tblStyle w:val="GridTable1Light-Accent3"/>
        <w:tblW w:w="0" w:type="auto"/>
        <w:tblLook w:val="04A0" w:firstRow="1" w:lastRow="0" w:firstColumn="1" w:lastColumn="0" w:noHBand="0" w:noVBand="1"/>
      </w:tblPr>
      <w:tblGrid>
        <w:gridCol w:w="1838"/>
        <w:gridCol w:w="7178"/>
      </w:tblGrid>
      <w:tr w:rsidR="00CC4548" w:rsidRPr="002900B6" w14:paraId="0FAEF63C" w14:textId="77777777" w:rsidTr="00115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626F5C2" w14:textId="24ADD7EC" w:rsidR="00CC4548" w:rsidRPr="002900B6" w:rsidRDefault="00CC4548" w:rsidP="00CC4548">
            <w:pPr>
              <w:rPr>
                <w:b w:val="0"/>
              </w:rPr>
            </w:pPr>
            <w:r w:rsidRPr="002900B6">
              <w:rPr>
                <w:sz w:val="24"/>
              </w:rPr>
              <w:t>Air Quality Management</w:t>
            </w:r>
          </w:p>
        </w:tc>
      </w:tr>
      <w:tr w:rsidR="00CC4548" w:rsidRPr="00181483" w14:paraId="3C3B6E50"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46291EB5" w14:textId="77777777" w:rsidR="00CC4548" w:rsidRPr="002900B6" w:rsidRDefault="00CC4548" w:rsidP="00BE28BF">
            <w:pPr>
              <w:jc w:val="center"/>
              <w:rPr>
                <w:b w:val="0"/>
              </w:rPr>
            </w:pPr>
            <w:r w:rsidRPr="002900B6">
              <w:t>Objective</w:t>
            </w:r>
          </w:p>
        </w:tc>
        <w:tc>
          <w:tcPr>
            <w:tcW w:w="7178" w:type="dxa"/>
          </w:tcPr>
          <w:p w14:paraId="328BE776" w14:textId="186D211F" w:rsidR="00CC4548" w:rsidRPr="002900B6" w:rsidRDefault="00CC4548" w:rsidP="00CC4548">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900B6">
              <w:rPr>
                <w:rFonts w:ascii="Calibri" w:hAnsi="Calibri" w:cs="Calibri"/>
              </w:rPr>
              <w:t>Minimise potential impacts to the existing air quality in the surrounding environment.</w:t>
            </w:r>
          </w:p>
        </w:tc>
      </w:tr>
      <w:tr w:rsidR="00CC4548" w:rsidRPr="00181483" w14:paraId="16D759CE"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4F03C1BD" w14:textId="77777777" w:rsidR="00CC4548" w:rsidRPr="002900B6" w:rsidRDefault="00CC4548" w:rsidP="00BE28BF">
            <w:pPr>
              <w:jc w:val="center"/>
              <w:rPr>
                <w:b w:val="0"/>
              </w:rPr>
            </w:pPr>
            <w:r w:rsidRPr="002900B6">
              <w:t>Mitigation Measures</w:t>
            </w:r>
          </w:p>
        </w:tc>
        <w:tc>
          <w:tcPr>
            <w:tcW w:w="7178" w:type="dxa"/>
          </w:tcPr>
          <w:p w14:paraId="3A091BD4" w14:textId="0FB01A73" w:rsidR="009C5CC3" w:rsidRPr="002900B6" w:rsidRDefault="009C5CC3" w:rsidP="009C5CC3">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900B6">
              <w:rPr>
                <w:rFonts w:ascii="Calibri" w:hAnsi="Calibri" w:cs="Calibri"/>
              </w:rPr>
              <w:t>Construction staff will take reasonable and practicable measure to prevent dirt and dust from affecting the amenity or the surrounding environment during construction</w:t>
            </w:r>
            <w:r w:rsidR="00DA4E4F">
              <w:rPr>
                <w:rFonts w:ascii="Calibri" w:hAnsi="Calibri" w:cs="Calibri"/>
              </w:rPr>
              <w:t xml:space="preserve">; </w:t>
            </w:r>
            <w:r w:rsidR="00364A96">
              <w:rPr>
                <w:rFonts w:ascii="Calibri" w:hAnsi="Calibri" w:cs="Calibri"/>
              </w:rPr>
              <w:t>and</w:t>
            </w:r>
          </w:p>
          <w:p w14:paraId="06A22E50" w14:textId="55206E03" w:rsidR="00CC4548" w:rsidRPr="00364A96" w:rsidRDefault="009C5CC3" w:rsidP="00364A96">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900B6">
              <w:rPr>
                <w:rFonts w:ascii="Calibri" w:hAnsi="Calibri" w:cs="Calibri"/>
              </w:rPr>
              <w:t>Plant and equipment to be maintained and operated in an efficient manner to reduce air pollution</w:t>
            </w:r>
            <w:r w:rsidR="00364A96">
              <w:rPr>
                <w:rFonts w:ascii="Calibri" w:hAnsi="Calibri" w:cs="Calibri"/>
              </w:rPr>
              <w:t>.</w:t>
            </w:r>
          </w:p>
        </w:tc>
      </w:tr>
      <w:tr w:rsidR="00CC4548" w:rsidRPr="00181483" w14:paraId="5B8EC9D3" w14:textId="77777777" w:rsidTr="00BE28BF">
        <w:tc>
          <w:tcPr>
            <w:cnfStyle w:val="001000000000" w:firstRow="0" w:lastRow="0" w:firstColumn="1" w:lastColumn="0" w:oddVBand="0" w:evenVBand="0" w:oddHBand="0" w:evenHBand="0" w:firstRowFirstColumn="0" w:firstRowLastColumn="0" w:lastRowFirstColumn="0" w:lastRowLastColumn="0"/>
            <w:tcW w:w="1838" w:type="dxa"/>
            <w:vAlign w:val="center"/>
          </w:tcPr>
          <w:p w14:paraId="5E9CE3CA" w14:textId="77777777" w:rsidR="00CC4548" w:rsidRPr="002900B6" w:rsidRDefault="00CC4548" w:rsidP="00BE28BF">
            <w:pPr>
              <w:jc w:val="center"/>
              <w:rPr>
                <w:b w:val="0"/>
              </w:rPr>
            </w:pPr>
            <w:r w:rsidRPr="002900B6">
              <w:t>Performance Criteria</w:t>
            </w:r>
          </w:p>
        </w:tc>
        <w:tc>
          <w:tcPr>
            <w:tcW w:w="7178" w:type="dxa"/>
          </w:tcPr>
          <w:p w14:paraId="43DB9FD0" w14:textId="5C4441D1" w:rsidR="00CC4548" w:rsidRPr="002900B6" w:rsidRDefault="009C5CC3" w:rsidP="00CC4548">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900B6">
              <w:rPr>
                <w:rFonts w:ascii="Calibri" w:hAnsi="Calibri" w:cs="Calibri"/>
              </w:rPr>
              <w:t>No complaints received in relation to air pollution.</w:t>
            </w:r>
          </w:p>
        </w:tc>
      </w:tr>
      <w:tr w:rsidR="00CC4548" w:rsidRPr="00181483" w14:paraId="0DB5102E" w14:textId="77777777" w:rsidTr="00BE28BF">
        <w:trPr>
          <w:trHeight w:val="14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E186A3" w14:textId="77777777" w:rsidR="00CC4548" w:rsidRPr="002900B6" w:rsidRDefault="00CC4548" w:rsidP="00BE28BF">
            <w:pPr>
              <w:jc w:val="center"/>
              <w:rPr>
                <w:b w:val="0"/>
              </w:rPr>
            </w:pPr>
            <w:r w:rsidRPr="002900B6">
              <w:t>Corrective Actions</w:t>
            </w:r>
          </w:p>
        </w:tc>
        <w:tc>
          <w:tcPr>
            <w:tcW w:w="7178" w:type="dxa"/>
          </w:tcPr>
          <w:p w14:paraId="59F6CCAB" w14:textId="77777777" w:rsidR="00CC4548" w:rsidRPr="002900B6" w:rsidRDefault="00CC4548" w:rsidP="00CC4548">
            <w:pPr>
              <w:cnfStyle w:val="000000000000" w:firstRow="0" w:lastRow="0" w:firstColumn="0" w:lastColumn="0" w:oddVBand="0" w:evenVBand="0" w:oddHBand="0" w:evenHBand="0" w:firstRowFirstColumn="0" w:firstRowLastColumn="0" w:lastRowFirstColumn="0" w:lastRowLastColumn="0"/>
            </w:pPr>
            <w:r w:rsidRPr="002900B6">
              <w:t>If complaints are received, the following steps will be taken:</w:t>
            </w:r>
          </w:p>
          <w:p w14:paraId="5A3BFFCC" w14:textId="5667DB45" w:rsidR="009C5CC3" w:rsidRPr="002900B6" w:rsidRDefault="00CC4548" w:rsidP="009C5CC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2900B6">
              <w:t>Investigate specific cause of complaint;</w:t>
            </w:r>
          </w:p>
          <w:p w14:paraId="4AD12D25" w14:textId="51096A02" w:rsidR="009C5CC3" w:rsidRPr="002900B6" w:rsidRDefault="009C5CC3" w:rsidP="009C5CC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2900B6">
              <w:t>Review site activities/processes and identify the source of air emissions;</w:t>
            </w:r>
          </w:p>
          <w:p w14:paraId="6B28629A" w14:textId="1DA9A62D" w:rsidR="009C5CC3" w:rsidRPr="002900B6" w:rsidRDefault="009C5CC3" w:rsidP="009C5CC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2900B6">
              <w:t>Implement immediate corrective actions on-site e.g. water site, replace equipment deemed to be poorly maintained; and</w:t>
            </w:r>
          </w:p>
          <w:p w14:paraId="73AB4CFA" w14:textId="05264E3B" w:rsidR="00CC4548" w:rsidRPr="002900B6" w:rsidRDefault="009C5CC3" w:rsidP="009C5CC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2900B6">
              <w:t>If required, implement administrative controls e.g. additional staff training, alter construction methods or timing for undertaking dust generating activities.</w:t>
            </w:r>
          </w:p>
        </w:tc>
      </w:tr>
    </w:tbl>
    <w:p w14:paraId="3CDE5BA2" w14:textId="77777777" w:rsidR="0048362E" w:rsidRPr="00181483" w:rsidRDefault="0048362E" w:rsidP="0048362E">
      <w:pPr>
        <w:rPr>
          <w:highlight w:val="yellow"/>
        </w:rPr>
      </w:pPr>
    </w:p>
    <w:p w14:paraId="7574AB5B" w14:textId="39E8FA6C" w:rsidR="007A5C3B" w:rsidRPr="003D1FA2" w:rsidRDefault="007A5C3B" w:rsidP="007A5C3B">
      <w:pPr>
        <w:pStyle w:val="Heading3"/>
      </w:pPr>
      <w:bookmarkStart w:id="46" w:name="_Ref100581755"/>
      <w:bookmarkStart w:id="47" w:name="_Toc109307414"/>
      <w:r w:rsidRPr="003D1FA2">
        <w:t xml:space="preserve">Traffic and </w:t>
      </w:r>
      <w:bookmarkEnd w:id="46"/>
      <w:r w:rsidR="00907C3B">
        <w:t>Transport</w:t>
      </w:r>
      <w:bookmarkEnd w:id="47"/>
      <w:r w:rsidR="00907C3B">
        <w:t xml:space="preserve"> </w:t>
      </w:r>
    </w:p>
    <w:p w14:paraId="5E55FD1B" w14:textId="7995EB9A" w:rsidR="004D5116" w:rsidRPr="003D1FA2" w:rsidRDefault="004D5116" w:rsidP="004D5116">
      <w:pPr>
        <w:pStyle w:val="Caption"/>
      </w:pPr>
      <w:bookmarkStart w:id="48" w:name="_Toc109307432"/>
      <w:r>
        <w:t xml:space="preserve">Table </w:t>
      </w:r>
      <w:r w:rsidR="00FE27BD">
        <w:fldChar w:fldCharType="begin"/>
      </w:r>
      <w:r w:rsidR="00FE27BD">
        <w:instrText xml:space="preserve"> SEQ Table \* ARABIC </w:instrText>
      </w:r>
      <w:r w:rsidR="00FE27BD">
        <w:fldChar w:fldCharType="separate"/>
      </w:r>
      <w:r w:rsidR="00907C3B">
        <w:rPr>
          <w:noProof/>
        </w:rPr>
        <w:t>10</w:t>
      </w:r>
      <w:r w:rsidR="00FE27BD">
        <w:rPr>
          <w:noProof/>
        </w:rPr>
        <w:fldChar w:fldCharType="end"/>
      </w:r>
      <w:r>
        <w:t xml:space="preserve">: Traffic and </w:t>
      </w:r>
      <w:r w:rsidR="00907C3B">
        <w:t>Transport Management</w:t>
      </w:r>
      <w:bookmarkEnd w:id="48"/>
      <w:r w:rsidR="00907C3B">
        <w:t xml:space="preserve"> </w:t>
      </w:r>
    </w:p>
    <w:tbl>
      <w:tblPr>
        <w:tblStyle w:val="GridTable1Light-Accent3"/>
        <w:tblW w:w="0" w:type="auto"/>
        <w:tblLook w:val="04A0" w:firstRow="1" w:lastRow="0" w:firstColumn="1" w:lastColumn="0" w:noHBand="0" w:noVBand="1"/>
      </w:tblPr>
      <w:tblGrid>
        <w:gridCol w:w="1980"/>
        <w:gridCol w:w="7036"/>
      </w:tblGrid>
      <w:tr w:rsidR="007A5C3B" w:rsidRPr="00181483" w14:paraId="2CB6C695" w14:textId="77777777" w:rsidTr="00115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AB6E2" w14:textId="5F3B618A" w:rsidR="007A5C3B" w:rsidRPr="007B4C02" w:rsidRDefault="007A5C3B" w:rsidP="007B4906">
            <w:pPr>
              <w:rPr>
                <w:b w:val="0"/>
              </w:rPr>
            </w:pPr>
            <w:r w:rsidRPr="007B4C02">
              <w:rPr>
                <w:sz w:val="24"/>
              </w:rPr>
              <w:t xml:space="preserve">Traffic and </w:t>
            </w:r>
            <w:r w:rsidR="00907C3B">
              <w:rPr>
                <w:sz w:val="24"/>
              </w:rPr>
              <w:t>Transport Management</w:t>
            </w:r>
            <w:r w:rsidRPr="007B4C02">
              <w:rPr>
                <w:sz w:val="24"/>
              </w:rPr>
              <w:t xml:space="preserve"> </w:t>
            </w:r>
          </w:p>
        </w:tc>
      </w:tr>
      <w:tr w:rsidR="007A5C3B" w:rsidRPr="00181483" w14:paraId="0A6A77BE"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7AED0ABB" w14:textId="77777777" w:rsidR="007A5C3B" w:rsidRPr="007B4C02" w:rsidRDefault="007A5C3B" w:rsidP="00BE28BF">
            <w:pPr>
              <w:jc w:val="center"/>
              <w:rPr>
                <w:b w:val="0"/>
              </w:rPr>
            </w:pPr>
            <w:r w:rsidRPr="007B4C02">
              <w:t>Objective</w:t>
            </w:r>
          </w:p>
        </w:tc>
        <w:tc>
          <w:tcPr>
            <w:tcW w:w="7036" w:type="dxa"/>
          </w:tcPr>
          <w:p w14:paraId="6B5CDEC1" w14:textId="64DA917D" w:rsidR="007A5C3B" w:rsidRDefault="007A5C3B" w:rsidP="007B4906">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4C02">
              <w:rPr>
                <w:rFonts w:ascii="Calibri" w:hAnsi="Calibri" w:cs="Calibri"/>
              </w:rPr>
              <w:t>Minimise potential impacts to the existing road network</w:t>
            </w:r>
            <w:r w:rsidR="007B4C02">
              <w:rPr>
                <w:rFonts w:ascii="Calibri" w:hAnsi="Calibri" w:cs="Calibri"/>
              </w:rPr>
              <w:t>;</w:t>
            </w:r>
          </w:p>
          <w:p w14:paraId="72C1A882" w14:textId="7927A9E8" w:rsidR="007B4C02" w:rsidRPr="007B4C02" w:rsidRDefault="003D1FA2" w:rsidP="007B4906">
            <w:pPr>
              <w:pStyle w:val="ListParagraph"/>
              <w:numPr>
                <w:ilvl w:val="0"/>
                <w:numId w:val="1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Ensure the safety of workers, pedestrians and road users. </w:t>
            </w:r>
          </w:p>
        </w:tc>
      </w:tr>
      <w:tr w:rsidR="007A5C3B" w:rsidRPr="00181483" w14:paraId="65907BCE"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318078E2" w14:textId="77777777" w:rsidR="007A5C3B" w:rsidRPr="00F60E51" w:rsidRDefault="007A5C3B" w:rsidP="00BE28BF">
            <w:pPr>
              <w:jc w:val="center"/>
              <w:rPr>
                <w:b w:val="0"/>
              </w:rPr>
            </w:pPr>
            <w:r w:rsidRPr="00F60E51">
              <w:t>Mitigation Measures</w:t>
            </w:r>
          </w:p>
        </w:tc>
        <w:tc>
          <w:tcPr>
            <w:tcW w:w="7036" w:type="dxa"/>
          </w:tcPr>
          <w:p w14:paraId="2075C3C0" w14:textId="539F8AA1" w:rsidR="00DA4E4F" w:rsidRPr="00DA4E4F" w:rsidRDefault="00DA4E4F" w:rsidP="00DA4E4F">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t>Pedestrian</w:t>
            </w:r>
            <w:r w:rsidRPr="00E67404">
              <w:t xml:space="preserve"> access within the construction corridor will be managed and redirected (if required) by KT or</w:t>
            </w:r>
            <w:r>
              <w:t xml:space="preserve"> an authorised contractor through the use of signage and exclusion from the construction corridor;</w:t>
            </w:r>
            <w:r w:rsidR="00505D31">
              <w:t xml:space="preserve"> and</w:t>
            </w:r>
          </w:p>
          <w:p w14:paraId="6A33F024" w14:textId="54BCBDD6" w:rsidR="00DA4E4F" w:rsidRPr="00DA4E4F" w:rsidRDefault="00DA4E4F" w:rsidP="00DA4E4F">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E67404">
              <w:t>Traffic and construction vehicle access will be managed as per regular daily operation in the resort</w:t>
            </w:r>
            <w:r>
              <w:t>.</w:t>
            </w:r>
          </w:p>
        </w:tc>
      </w:tr>
      <w:tr w:rsidR="007A5C3B" w:rsidRPr="00181483" w14:paraId="4F9DE124"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72EA68CC" w14:textId="77777777" w:rsidR="007A5C3B" w:rsidRPr="00F60E51" w:rsidRDefault="007A5C3B" w:rsidP="00BE28BF">
            <w:pPr>
              <w:jc w:val="center"/>
              <w:rPr>
                <w:b w:val="0"/>
              </w:rPr>
            </w:pPr>
            <w:r w:rsidRPr="00F60E51">
              <w:t>Performance Criteria</w:t>
            </w:r>
          </w:p>
        </w:tc>
        <w:tc>
          <w:tcPr>
            <w:tcW w:w="7036" w:type="dxa"/>
          </w:tcPr>
          <w:p w14:paraId="60ABEEB8" w14:textId="15CB2F55" w:rsidR="007A5C3B" w:rsidRPr="00F60E51" w:rsidRDefault="007A5C3B" w:rsidP="007A5C3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0E51">
              <w:rPr>
                <w:rFonts w:ascii="Calibri" w:hAnsi="Calibri" w:cs="Calibri"/>
              </w:rPr>
              <w:t>No</w:t>
            </w:r>
            <w:r w:rsidR="00364A96">
              <w:rPr>
                <w:rFonts w:ascii="Calibri" w:hAnsi="Calibri" w:cs="Calibri"/>
              </w:rPr>
              <w:t xml:space="preserve"> significant</w:t>
            </w:r>
            <w:r w:rsidRPr="00F60E51">
              <w:rPr>
                <w:rFonts w:ascii="Calibri" w:hAnsi="Calibri" w:cs="Calibri"/>
              </w:rPr>
              <w:t xml:space="preserve"> impacts to existing road network or users; and</w:t>
            </w:r>
          </w:p>
          <w:p w14:paraId="25C34795" w14:textId="55689725" w:rsidR="007A5C3B" w:rsidRPr="00F60E51" w:rsidRDefault="007A5C3B" w:rsidP="007A5C3B">
            <w:pPr>
              <w:pStyle w:val="ListParagraph"/>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60E51">
              <w:rPr>
                <w:rFonts w:ascii="Calibri" w:hAnsi="Calibri" w:cs="Calibri"/>
              </w:rPr>
              <w:t>No complaints in relation to traffic or vehicle operators.</w:t>
            </w:r>
          </w:p>
        </w:tc>
      </w:tr>
      <w:tr w:rsidR="007A5C3B" w:rsidRPr="00181483" w14:paraId="1EE22B93"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76D2FCE3" w14:textId="77777777" w:rsidR="007A5C3B" w:rsidRPr="003D1FA2" w:rsidRDefault="007A5C3B" w:rsidP="00BE28BF">
            <w:pPr>
              <w:jc w:val="center"/>
              <w:rPr>
                <w:b w:val="0"/>
              </w:rPr>
            </w:pPr>
            <w:r w:rsidRPr="003D1FA2">
              <w:lastRenderedPageBreak/>
              <w:t>Corrective Actions</w:t>
            </w:r>
          </w:p>
        </w:tc>
        <w:tc>
          <w:tcPr>
            <w:tcW w:w="7036" w:type="dxa"/>
          </w:tcPr>
          <w:p w14:paraId="64E7778C" w14:textId="0D9611F9" w:rsidR="007A5C3B" w:rsidRPr="003D1FA2" w:rsidRDefault="007A5C3B" w:rsidP="007A5C3B">
            <w:pPr>
              <w:cnfStyle w:val="000000000000" w:firstRow="0" w:lastRow="0" w:firstColumn="0" w:lastColumn="0" w:oddVBand="0" w:evenVBand="0" w:oddHBand="0" w:evenHBand="0" w:firstRowFirstColumn="0" w:firstRowLastColumn="0" w:lastRowFirstColumn="0" w:lastRowLastColumn="0"/>
            </w:pPr>
            <w:r w:rsidRPr="003D1FA2">
              <w:t>If complaints are received, traffic management procedures will be reviewed and amended (if necessary).</w:t>
            </w:r>
          </w:p>
        </w:tc>
      </w:tr>
    </w:tbl>
    <w:p w14:paraId="18005015" w14:textId="48740875" w:rsidR="007A5C3B" w:rsidRDefault="007A5C3B" w:rsidP="007A5C3B">
      <w:pPr>
        <w:rPr>
          <w:highlight w:val="yellow"/>
        </w:rPr>
      </w:pPr>
    </w:p>
    <w:p w14:paraId="697C25D7" w14:textId="3BAC30A4" w:rsidR="005F02D8" w:rsidRDefault="005F02D8" w:rsidP="005F02D8">
      <w:pPr>
        <w:pStyle w:val="Heading3"/>
      </w:pPr>
      <w:bookmarkStart w:id="49" w:name="_Toc109307415"/>
      <w:r w:rsidRPr="00EB2B85">
        <w:t>Cultural Heritage</w:t>
      </w:r>
      <w:bookmarkEnd w:id="49"/>
      <w:r w:rsidR="00907C3B">
        <w:t xml:space="preserve"> </w:t>
      </w:r>
    </w:p>
    <w:p w14:paraId="619954CC" w14:textId="01564BEE" w:rsidR="004D5116" w:rsidRPr="004D5116" w:rsidRDefault="004D5116" w:rsidP="004D5116">
      <w:pPr>
        <w:pStyle w:val="Caption"/>
      </w:pPr>
      <w:bookmarkStart w:id="50" w:name="_Toc109307433"/>
      <w:r>
        <w:t xml:space="preserve">Table </w:t>
      </w:r>
      <w:r w:rsidR="00FE27BD">
        <w:fldChar w:fldCharType="begin"/>
      </w:r>
      <w:r w:rsidR="00FE27BD">
        <w:instrText xml:space="preserve"> SEQ Table \* ARABIC </w:instrText>
      </w:r>
      <w:r w:rsidR="00FE27BD">
        <w:fldChar w:fldCharType="separate"/>
      </w:r>
      <w:r w:rsidR="00907C3B">
        <w:rPr>
          <w:noProof/>
        </w:rPr>
        <w:t>11</w:t>
      </w:r>
      <w:r w:rsidR="00FE27BD">
        <w:rPr>
          <w:noProof/>
        </w:rPr>
        <w:fldChar w:fldCharType="end"/>
      </w:r>
      <w:r>
        <w:t>: Cultural Heritage Management</w:t>
      </w:r>
      <w:bookmarkEnd w:id="50"/>
    </w:p>
    <w:tbl>
      <w:tblPr>
        <w:tblStyle w:val="GridTable1Light-Accent3"/>
        <w:tblW w:w="0" w:type="auto"/>
        <w:tblLook w:val="04A0" w:firstRow="1" w:lastRow="0" w:firstColumn="1" w:lastColumn="0" w:noHBand="0" w:noVBand="1"/>
      </w:tblPr>
      <w:tblGrid>
        <w:gridCol w:w="1980"/>
        <w:gridCol w:w="7036"/>
      </w:tblGrid>
      <w:tr w:rsidR="005F02D8" w14:paraId="44A0FC66" w14:textId="77777777" w:rsidTr="00BE2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C48604" w14:textId="77777777" w:rsidR="005F02D8" w:rsidRDefault="005F02D8" w:rsidP="009476CF"/>
        </w:tc>
        <w:tc>
          <w:tcPr>
            <w:tcW w:w="7036" w:type="dxa"/>
          </w:tcPr>
          <w:p w14:paraId="40562A49" w14:textId="6C56434E" w:rsidR="005F02D8" w:rsidRDefault="005F02D8" w:rsidP="009476CF">
            <w:pPr>
              <w:cnfStyle w:val="100000000000" w:firstRow="1" w:lastRow="0" w:firstColumn="0" w:lastColumn="0" w:oddVBand="0" w:evenVBand="0" w:oddHBand="0" w:evenHBand="0" w:firstRowFirstColumn="0" w:firstRowLastColumn="0" w:lastRowFirstColumn="0" w:lastRowLastColumn="0"/>
            </w:pPr>
            <w:r>
              <w:t>Cultural Heritage Management</w:t>
            </w:r>
          </w:p>
        </w:tc>
      </w:tr>
      <w:tr w:rsidR="005F02D8" w14:paraId="404F9E35"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6EFFB2A3" w14:textId="77777777" w:rsidR="005F02D8" w:rsidRDefault="005F02D8" w:rsidP="00BE28BF">
            <w:pPr>
              <w:jc w:val="center"/>
            </w:pPr>
            <w:r>
              <w:t>Objective</w:t>
            </w:r>
          </w:p>
        </w:tc>
        <w:tc>
          <w:tcPr>
            <w:tcW w:w="7036" w:type="dxa"/>
          </w:tcPr>
          <w:p w14:paraId="62751265" w14:textId="77777777" w:rsidR="005F02D8" w:rsidRDefault="005F02D8" w:rsidP="009476CF">
            <w:pPr>
              <w:cnfStyle w:val="000000000000" w:firstRow="0" w:lastRow="0" w:firstColumn="0" w:lastColumn="0" w:oddVBand="0" w:evenVBand="0" w:oddHBand="0" w:evenHBand="0" w:firstRowFirstColumn="0" w:firstRowLastColumn="0" w:lastRowFirstColumn="0" w:lastRowLastColumn="0"/>
            </w:pPr>
            <w:r w:rsidRPr="000A443D">
              <w:t xml:space="preserve">Minimise potential impacts on places and objects of </w:t>
            </w:r>
            <w:r>
              <w:t>cultural heritage significance</w:t>
            </w:r>
            <w:r w:rsidRPr="000A443D">
              <w:t xml:space="preserve">   </w:t>
            </w:r>
          </w:p>
        </w:tc>
      </w:tr>
      <w:tr w:rsidR="005F02D8" w14:paraId="5E53A243"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49753836" w14:textId="23DC0C08" w:rsidR="005F02D8" w:rsidRDefault="005F02D8" w:rsidP="00BE28BF">
            <w:pPr>
              <w:jc w:val="center"/>
            </w:pPr>
            <w:r>
              <w:t>Mitigation Measures</w:t>
            </w:r>
          </w:p>
        </w:tc>
        <w:tc>
          <w:tcPr>
            <w:tcW w:w="7036" w:type="dxa"/>
          </w:tcPr>
          <w:p w14:paraId="65E944C9" w14:textId="77777777" w:rsidR="00755203" w:rsidRDefault="005F02D8" w:rsidP="00755203">
            <w:pPr>
              <w:cnfStyle w:val="000000000000" w:firstRow="0" w:lastRow="0" w:firstColumn="0" w:lastColumn="0" w:oddVBand="0" w:evenVBand="0" w:oddHBand="0" w:evenHBand="0" w:firstRowFirstColumn="0" w:firstRowLastColumn="0" w:lastRowFirstColumn="0" w:lastRowLastColumn="0"/>
            </w:pPr>
            <w:r w:rsidRPr="00755203">
              <w:t>Where unexpected items of potential archaeological, built or Aboriginal cultural heritage significance are discovered, Project personnel will follow the below procedure:</w:t>
            </w:r>
          </w:p>
          <w:p w14:paraId="0D201C56" w14:textId="38EC8CFB" w:rsidR="005F02D8" w:rsidRPr="00755203" w:rsidRDefault="005F02D8" w:rsidP="00755203">
            <w:pPr>
              <w:pStyle w:val="ListParagraph"/>
              <w:numPr>
                <w:ilvl w:val="0"/>
                <w:numId w:val="22"/>
              </w:numPr>
              <w:ind w:left="313" w:hanging="283"/>
              <w:cnfStyle w:val="000000000000" w:firstRow="0" w:lastRow="0" w:firstColumn="0" w:lastColumn="0" w:oddVBand="0" w:evenVBand="0" w:oddHBand="0" w:evenHBand="0" w:firstRowFirstColumn="0" w:firstRowLastColumn="0" w:lastRowFirstColumn="0" w:lastRowLastColumn="0"/>
            </w:pPr>
            <w:r w:rsidRPr="00755203">
              <w:rPr>
                <w:b/>
              </w:rPr>
              <w:t>STOP:</w:t>
            </w:r>
            <w:r w:rsidRPr="00755203">
              <w:t xml:space="preserve"> Stop work and leave the site or item where it is.</w:t>
            </w:r>
          </w:p>
          <w:p w14:paraId="23EBB455" w14:textId="65107241" w:rsidR="005F02D8" w:rsidRPr="00755203" w:rsidRDefault="005F02D8" w:rsidP="00755203">
            <w:pPr>
              <w:pStyle w:val="ListParagraph"/>
              <w:numPr>
                <w:ilvl w:val="0"/>
                <w:numId w:val="22"/>
              </w:numPr>
              <w:ind w:left="313" w:hanging="283"/>
              <w:cnfStyle w:val="000000000000" w:firstRow="0" w:lastRow="0" w:firstColumn="0" w:lastColumn="0" w:oddVBand="0" w:evenVBand="0" w:oddHBand="0" w:evenHBand="0" w:firstRowFirstColumn="0" w:firstRowLastColumn="0" w:lastRowFirstColumn="0" w:lastRowLastColumn="0"/>
            </w:pPr>
            <w:r w:rsidRPr="00755203">
              <w:rPr>
                <w:b/>
              </w:rPr>
              <w:t>NOTIFY:</w:t>
            </w:r>
            <w:r w:rsidRPr="00755203">
              <w:t xml:space="preserve"> Notify the Project Manager and NPWS to arrange for representatives to inspect the site. If human remains are found, the NSW Police must also be notified.</w:t>
            </w:r>
          </w:p>
          <w:p w14:paraId="2471F759" w14:textId="77777777" w:rsidR="005F02D8" w:rsidRPr="00755203" w:rsidRDefault="005F02D8" w:rsidP="00755203">
            <w:pPr>
              <w:pStyle w:val="ListParagraph"/>
              <w:numPr>
                <w:ilvl w:val="0"/>
                <w:numId w:val="22"/>
              </w:numPr>
              <w:ind w:left="313" w:hanging="283"/>
              <w:cnfStyle w:val="000000000000" w:firstRow="0" w:lastRow="0" w:firstColumn="0" w:lastColumn="0" w:oddVBand="0" w:evenVBand="0" w:oddHBand="0" w:evenHBand="0" w:firstRowFirstColumn="0" w:firstRowLastColumn="0" w:lastRowFirstColumn="0" w:lastRowLastColumn="0"/>
            </w:pPr>
            <w:r w:rsidRPr="00755203">
              <w:rPr>
                <w:b/>
              </w:rPr>
              <w:t>MANAGE:</w:t>
            </w:r>
            <w:r w:rsidRPr="00755203">
              <w:t xml:space="preserve"> Management may involve securing the find by erecting a no-go zone. </w:t>
            </w:r>
          </w:p>
          <w:p w14:paraId="432ADC56" w14:textId="77777777" w:rsidR="005F02D8" w:rsidRPr="00755203" w:rsidRDefault="005F02D8" w:rsidP="00755203">
            <w:pPr>
              <w:pStyle w:val="ListParagraph"/>
              <w:numPr>
                <w:ilvl w:val="0"/>
                <w:numId w:val="22"/>
              </w:numPr>
              <w:ind w:left="313" w:hanging="283"/>
              <w:cnfStyle w:val="000000000000" w:firstRow="0" w:lastRow="0" w:firstColumn="0" w:lastColumn="0" w:oddVBand="0" w:evenVBand="0" w:oddHBand="0" w:evenHBand="0" w:firstRowFirstColumn="0" w:firstRowLastColumn="0" w:lastRowFirstColumn="0" w:lastRowLastColumn="0"/>
            </w:pPr>
            <w:r w:rsidRPr="00755203">
              <w:rPr>
                <w:b/>
              </w:rPr>
              <w:t>REPORT:</w:t>
            </w:r>
            <w:r w:rsidRPr="00755203">
              <w:t xml:space="preserve"> The Project Manager will complete any reporting requirements, as directed by NPWS. </w:t>
            </w:r>
          </w:p>
        </w:tc>
      </w:tr>
      <w:tr w:rsidR="005F02D8" w14:paraId="36166E8F"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4984C812" w14:textId="4BC64E26" w:rsidR="005F02D8" w:rsidRDefault="005F02D8" w:rsidP="00BE28BF">
            <w:pPr>
              <w:jc w:val="center"/>
            </w:pPr>
            <w:r>
              <w:t>Performance Criteria</w:t>
            </w:r>
          </w:p>
        </w:tc>
        <w:tc>
          <w:tcPr>
            <w:tcW w:w="7036" w:type="dxa"/>
          </w:tcPr>
          <w:p w14:paraId="05FC2B51" w14:textId="77777777" w:rsidR="005F02D8" w:rsidRDefault="005F02D8" w:rsidP="009476CF">
            <w:pPr>
              <w:cnfStyle w:val="000000000000" w:firstRow="0" w:lastRow="0" w:firstColumn="0" w:lastColumn="0" w:oddVBand="0" w:evenVBand="0" w:oddHBand="0" w:evenHBand="0" w:firstRowFirstColumn="0" w:firstRowLastColumn="0" w:lastRowFirstColumn="0" w:lastRowLastColumn="0"/>
            </w:pPr>
            <w:r>
              <w:t>No loss of cultural heritage values.</w:t>
            </w:r>
          </w:p>
        </w:tc>
      </w:tr>
      <w:tr w:rsidR="005F02D8" w14:paraId="2EE84D3E" w14:textId="77777777" w:rsidTr="00BE28BF">
        <w:tc>
          <w:tcPr>
            <w:cnfStyle w:val="001000000000" w:firstRow="0" w:lastRow="0" w:firstColumn="1" w:lastColumn="0" w:oddVBand="0" w:evenVBand="0" w:oddHBand="0" w:evenHBand="0" w:firstRowFirstColumn="0" w:firstRowLastColumn="0" w:lastRowFirstColumn="0" w:lastRowLastColumn="0"/>
            <w:tcW w:w="1980" w:type="dxa"/>
            <w:vAlign w:val="center"/>
          </w:tcPr>
          <w:p w14:paraId="159C3D44" w14:textId="77777777" w:rsidR="005F02D8" w:rsidRDefault="005F02D8" w:rsidP="00BE28BF">
            <w:pPr>
              <w:jc w:val="center"/>
            </w:pPr>
            <w:r>
              <w:t>Corrective Actions</w:t>
            </w:r>
          </w:p>
        </w:tc>
        <w:tc>
          <w:tcPr>
            <w:tcW w:w="7036" w:type="dxa"/>
          </w:tcPr>
          <w:p w14:paraId="25E720F6" w14:textId="2766341C" w:rsidR="005F02D8" w:rsidRPr="00E05DC2" w:rsidRDefault="005F02D8" w:rsidP="009476CF">
            <w:pPr>
              <w:cnfStyle w:val="000000000000" w:firstRow="0" w:lastRow="0" w:firstColumn="0" w:lastColumn="0" w:oddVBand="0" w:evenVBand="0" w:oddHBand="0" w:evenHBand="0" w:firstRowFirstColumn="0" w:firstRowLastColumn="0" w:lastRowFirstColumn="0" w:lastRowLastColumn="0"/>
            </w:pPr>
            <w:r w:rsidRPr="00E05DC2">
              <w:t>If a suspected item/artefact of Aboriginal</w:t>
            </w:r>
            <w:r>
              <w:t>, built or archaeological</w:t>
            </w:r>
            <w:r w:rsidRPr="00E05DC2">
              <w:t xml:space="preserve"> cultural heritage significance is encountered, follow procedure above – Stop, notify, manage and report.</w:t>
            </w:r>
            <w:r>
              <w:t xml:space="preserve"> </w:t>
            </w:r>
          </w:p>
        </w:tc>
      </w:tr>
    </w:tbl>
    <w:p w14:paraId="50564B85" w14:textId="331E369C" w:rsidR="00003B11" w:rsidRDefault="00003B11" w:rsidP="00926D18">
      <w:bookmarkStart w:id="51" w:name="_Toc97721163"/>
      <w:bookmarkStart w:id="52" w:name="_Toc97721164"/>
      <w:bookmarkStart w:id="53" w:name="_Toc97721165"/>
      <w:bookmarkStart w:id="54" w:name="_Toc97721166"/>
      <w:bookmarkEnd w:id="51"/>
      <w:bookmarkEnd w:id="52"/>
      <w:bookmarkEnd w:id="53"/>
      <w:bookmarkEnd w:id="54"/>
    </w:p>
    <w:p w14:paraId="285A50FE" w14:textId="2C40E322" w:rsidR="0082688B" w:rsidRPr="003D1FA2" w:rsidRDefault="0084735F" w:rsidP="0082688B">
      <w:pPr>
        <w:pStyle w:val="Heading1"/>
      </w:pPr>
      <w:bookmarkStart w:id="55" w:name="_Toc109307416"/>
      <w:r w:rsidRPr="003D1FA2">
        <w:t>Monitoring</w:t>
      </w:r>
      <w:bookmarkEnd w:id="55"/>
    </w:p>
    <w:p w14:paraId="27A072B7" w14:textId="13C82EB9" w:rsidR="0084735F" w:rsidRPr="003D1FA2" w:rsidRDefault="0084735F" w:rsidP="0084735F">
      <w:r w:rsidRPr="003D1FA2">
        <w:t xml:space="preserve">The Project Manager will conduct monitoring during all project phases (pre-construction, during construction and post-construction) to ensure compliance with this SEMP. </w:t>
      </w:r>
      <w:r w:rsidR="00E16E25" w:rsidRPr="003D1FA2">
        <w:t xml:space="preserve">This monitoring will occur during daily site meetings and inspections for each day of the </w:t>
      </w:r>
      <w:r w:rsidR="002F75A2">
        <w:t>P</w:t>
      </w:r>
      <w:r w:rsidR="00E16E25" w:rsidRPr="003D1FA2">
        <w:t xml:space="preserve">roject. </w:t>
      </w:r>
    </w:p>
    <w:p w14:paraId="55CA4854" w14:textId="18C3433A" w:rsidR="0084735F" w:rsidRPr="003D1FA2" w:rsidRDefault="0084735F" w:rsidP="0084735F">
      <w:pPr>
        <w:pStyle w:val="Heading2"/>
      </w:pPr>
      <w:bookmarkStart w:id="56" w:name="_Ref98337094"/>
      <w:bookmarkStart w:id="57" w:name="_Toc109307417"/>
      <w:r w:rsidRPr="003D1FA2">
        <w:t>Environmental Incidents Reporting</w:t>
      </w:r>
      <w:bookmarkEnd w:id="56"/>
      <w:bookmarkEnd w:id="57"/>
    </w:p>
    <w:p w14:paraId="29B2749D" w14:textId="7584831F" w:rsidR="0084735F" w:rsidRPr="003D1FA2" w:rsidRDefault="0084735F" w:rsidP="0084735F">
      <w:r w:rsidRPr="003D1FA2">
        <w:t xml:space="preserve">All incidents and near misses will be managed in accordance with KT’s </w:t>
      </w:r>
      <w:r w:rsidRPr="0061706D">
        <w:rPr>
          <w:i/>
        </w:rPr>
        <w:t>Construction site Incident and</w:t>
      </w:r>
      <w:r w:rsidR="00E16E25" w:rsidRPr="0061706D">
        <w:rPr>
          <w:i/>
        </w:rPr>
        <w:t xml:space="preserve"> </w:t>
      </w:r>
      <w:r w:rsidRPr="0061706D">
        <w:rPr>
          <w:i/>
        </w:rPr>
        <w:t>Emergency Procedures Thredbo Village 2021/2022</w:t>
      </w:r>
      <w:r w:rsidRPr="003D1FA2">
        <w:t>. The document provides procedures for responding to</w:t>
      </w:r>
      <w:r w:rsidR="00E16E25" w:rsidRPr="003D1FA2">
        <w:t xml:space="preserve"> </w:t>
      </w:r>
      <w:r w:rsidRPr="003D1FA2">
        <w:t>incidents and emergences, reporting and notification requirements and emergency contacts.</w:t>
      </w:r>
    </w:p>
    <w:p w14:paraId="3E307BA9" w14:textId="77777777" w:rsidR="0084735F" w:rsidRPr="003D1FA2" w:rsidRDefault="0084735F" w:rsidP="0084735F">
      <w:r w:rsidRPr="003D1FA2">
        <w:t>The following information should be recorded:</w:t>
      </w:r>
    </w:p>
    <w:p w14:paraId="6504C6F4" w14:textId="678E5326" w:rsidR="0084735F" w:rsidRPr="003D1FA2" w:rsidRDefault="00755203" w:rsidP="00E16E25">
      <w:pPr>
        <w:pStyle w:val="ListParagraph"/>
        <w:numPr>
          <w:ilvl w:val="0"/>
          <w:numId w:val="13"/>
        </w:numPr>
      </w:pPr>
      <w:r>
        <w:t>t</w:t>
      </w:r>
      <w:r w:rsidR="0084735F" w:rsidRPr="003D1FA2">
        <w:t>ime and date of the incident / near miss;</w:t>
      </w:r>
    </w:p>
    <w:p w14:paraId="03516034" w14:textId="030858E8" w:rsidR="0084735F" w:rsidRPr="003D1FA2" w:rsidRDefault="00755203" w:rsidP="00E16E25">
      <w:pPr>
        <w:pStyle w:val="ListParagraph"/>
        <w:numPr>
          <w:ilvl w:val="0"/>
          <w:numId w:val="13"/>
        </w:numPr>
      </w:pPr>
      <w:r>
        <w:t>a</w:t>
      </w:r>
      <w:r w:rsidR="0084735F" w:rsidRPr="003D1FA2">
        <w:t xml:space="preserve"> description of the incident / near miss;</w:t>
      </w:r>
    </w:p>
    <w:p w14:paraId="63E44B08" w14:textId="3A662DD7" w:rsidR="0084735F" w:rsidRPr="003D1FA2" w:rsidRDefault="00755203" w:rsidP="00E16E25">
      <w:pPr>
        <w:pStyle w:val="ListParagraph"/>
        <w:numPr>
          <w:ilvl w:val="0"/>
          <w:numId w:val="13"/>
        </w:numPr>
      </w:pPr>
      <w:r>
        <w:t>a</w:t>
      </w:r>
      <w:r w:rsidR="0084735F" w:rsidRPr="003D1FA2">
        <w:t xml:space="preserve"> sequence of events that led to the incident / near miss occurring;</w:t>
      </w:r>
    </w:p>
    <w:p w14:paraId="481F6F30" w14:textId="06B3E129" w:rsidR="0084735F" w:rsidRPr="003D1FA2" w:rsidRDefault="00755203" w:rsidP="003D1FA2">
      <w:pPr>
        <w:pStyle w:val="ListParagraph"/>
        <w:numPr>
          <w:ilvl w:val="0"/>
          <w:numId w:val="13"/>
        </w:numPr>
        <w:spacing w:line="276" w:lineRule="auto"/>
      </w:pPr>
      <w:r>
        <w:t>p</w:t>
      </w:r>
      <w:r w:rsidR="0084735F" w:rsidRPr="003D1FA2">
        <w:t>erson/s involved in the incident / near miss (including witnesses);</w:t>
      </w:r>
    </w:p>
    <w:p w14:paraId="78F969E3" w14:textId="2C003353" w:rsidR="0084735F" w:rsidRPr="003D1FA2" w:rsidRDefault="00755203" w:rsidP="003D1FA2">
      <w:pPr>
        <w:pStyle w:val="ListParagraph"/>
        <w:numPr>
          <w:ilvl w:val="0"/>
          <w:numId w:val="13"/>
        </w:numPr>
        <w:spacing w:line="276" w:lineRule="auto"/>
      </w:pPr>
      <w:r>
        <w:t>w</w:t>
      </w:r>
      <w:r w:rsidR="0084735F" w:rsidRPr="003D1FA2">
        <w:t>ritten statements from person/s involved (as applicable); and</w:t>
      </w:r>
    </w:p>
    <w:p w14:paraId="1360276C" w14:textId="6FBA57F7" w:rsidR="0084735F" w:rsidRPr="003D1FA2" w:rsidRDefault="00755203" w:rsidP="003D1FA2">
      <w:pPr>
        <w:pStyle w:val="ListParagraph"/>
        <w:numPr>
          <w:ilvl w:val="0"/>
          <w:numId w:val="13"/>
        </w:numPr>
        <w:spacing w:line="276" w:lineRule="auto"/>
      </w:pPr>
      <w:r>
        <w:t>d</w:t>
      </w:r>
      <w:r w:rsidR="0084735F" w:rsidRPr="003D1FA2">
        <w:t>etails of corrective actions.</w:t>
      </w:r>
    </w:p>
    <w:p w14:paraId="3E140386" w14:textId="7DEA2899" w:rsidR="0084735F" w:rsidRPr="003D1FA2" w:rsidRDefault="0084735F" w:rsidP="003D1FA2">
      <w:pPr>
        <w:spacing w:line="276" w:lineRule="auto"/>
      </w:pPr>
      <w:r w:rsidRPr="003D1FA2">
        <w:t xml:space="preserve">The </w:t>
      </w:r>
      <w:r w:rsidRPr="0061706D">
        <w:rPr>
          <w:b/>
        </w:rPr>
        <w:t>Environmental Incident Report Form</w:t>
      </w:r>
      <w:r w:rsidR="00755203">
        <w:rPr>
          <w:b/>
        </w:rPr>
        <w:t xml:space="preserve"> </w:t>
      </w:r>
      <w:r w:rsidR="00755203" w:rsidRPr="00755203">
        <w:t>(</w:t>
      </w:r>
      <w:r w:rsidR="00755203" w:rsidRPr="00755203">
        <w:rPr>
          <w:b/>
        </w:rPr>
        <w:fldChar w:fldCharType="begin"/>
      </w:r>
      <w:r w:rsidR="00755203" w:rsidRPr="00755203">
        <w:rPr>
          <w:b/>
        </w:rPr>
        <w:instrText xml:space="preserve"> REF _Ref98337334 \n \h </w:instrText>
      </w:r>
      <w:r w:rsidR="00755203">
        <w:rPr>
          <w:b/>
        </w:rPr>
        <w:instrText xml:space="preserve"> \* MERGEFORMAT </w:instrText>
      </w:r>
      <w:r w:rsidR="00755203" w:rsidRPr="00755203">
        <w:rPr>
          <w:b/>
        </w:rPr>
      </w:r>
      <w:r w:rsidR="00755203" w:rsidRPr="00755203">
        <w:rPr>
          <w:b/>
        </w:rPr>
        <w:fldChar w:fldCharType="separate"/>
      </w:r>
      <w:r w:rsidR="00907C3B">
        <w:rPr>
          <w:b/>
        </w:rPr>
        <w:t>Appendix C</w:t>
      </w:r>
      <w:r w:rsidR="00755203" w:rsidRPr="00755203">
        <w:rPr>
          <w:b/>
        </w:rPr>
        <w:fldChar w:fldCharType="end"/>
      </w:r>
      <w:r w:rsidR="00755203" w:rsidRPr="00755203">
        <w:t>)</w:t>
      </w:r>
      <w:r w:rsidRPr="003D1FA2">
        <w:t xml:space="preserve"> should be completed for all environmental incidents.</w:t>
      </w:r>
      <w:r w:rsidR="00E16E25" w:rsidRPr="003D1FA2">
        <w:t xml:space="preserve"> </w:t>
      </w:r>
      <w:r w:rsidRPr="003D1FA2">
        <w:t xml:space="preserve">All parts of </w:t>
      </w:r>
      <w:r w:rsidR="00DE5976">
        <w:t>the form</w:t>
      </w:r>
      <w:r w:rsidRPr="003D1FA2">
        <w:t xml:space="preserve"> must be completed in accordance with KT’s incident</w:t>
      </w:r>
      <w:r w:rsidR="00E16E25" w:rsidRPr="003D1FA2">
        <w:t xml:space="preserve"> </w:t>
      </w:r>
      <w:r w:rsidRPr="003D1FA2">
        <w:t>procedure and following the instructions within the form. The form must be signed by the person making</w:t>
      </w:r>
      <w:r w:rsidR="00E16E25" w:rsidRPr="003D1FA2">
        <w:t xml:space="preserve"> </w:t>
      </w:r>
      <w:r w:rsidRPr="003D1FA2">
        <w:t>the report and the Project Manager/person in charge of the site/activity.</w:t>
      </w:r>
    </w:p>
    <w:p w14:paraId="285E1DF5" w14:textId="0FD89ED2" w:rsidR="00E16E25" w:rsidRPr="003D1FA2" w:rsidRDefault="003D11CA" w:rsidP="003D1FA2">
      <w:pPr>
        <w:pStyle w:val="Heading2"/>
        <w:spacing w:line="276" w:lineRule="auto"/>
      </w:pPr>
      <w:bookmarkStart w:id="58" w:name="_Toc109307418"/>
      <w:r w:rsidRPr="003D1FA2">
        <w:lastRenderedPageBreak/>
        <w:t>Complaints</w:t>
      </w:r>
      <w:r w:rsidR="00E16E25" w:rsidRPr="003D1FA2">
        <w:t xml:space="preserve"> Reporting</w:t>
      </w:r>
      <w:bookmarkEnd w:id="58"/>
    </w:p>
    <w:p w14:paraId="2BED8E6D" w14:textId="60CD3182" w:rsidR="00E16E25" w:rsidRDefault="00E16E25" w:rsidP="003D1FA2">
      <w:pPr>
        <w:autoSpaceDE w:val="0"/>
        <w:autoSpaceDN w:val="0"/>
        <w:adjustRightInd w:val="0"/>
        <w:spacing w:after="0" w:line="276" w:lineRule="auto"/>
        <w:rPr>
          <w:rFonts w:ascii="Calibri" w:hAnsi="Calibri" w:cs="Calibri"/>
        </w:rPr>
      </w:pPr>
      <w:r w:rsidRPr="003D1FA2">
        <w:rPr>
          <w:rFonts w:ascii="Calibri" w:hAnsi="Calibri" w:cs="Calibri"/>
        </w:rPr>
        <w:t xml:space="preserve">Should complaints be received from the public in relation to the Project they will be recorded using the </w:t>
      </w:r>
      <w:r w:rsidRPr="0061706D">
        <w:rPr>
          <w:rFonts w:ascii="Calibri-Bold" w:hAnsi="Calibri-Bold" w:cs="Calibri-Bold"/>
          <w:b/>
          <w:bCs/>
        </w:rPr>
        <w:t>Complaints Form</w:t>
      </w:r>
      <w:r w:rsidR="00755203">
        <w:rPr>
          <w:rFonts w:ascii="Calibri-Bold" w:hAnsi="Calibri-Bold" w:cs="Calibri-Bold"/>
          <w:b/>
          <w:bCs/>
        </w:rPr>
        <w:t xml:space="preserve"> </w:t>
      </w:r>
      <w:r w:rsidR="00755203" w:rsidRPr="00755203">
        <w:t>(</w:t>
      </w:r>
      <w:r w:rsidR="00755203" w:rsidRPr="00755203">
        <w:rPr>
          <w:b/>
        </w:rPr>
        <w:fldChar w:fldCharType="begin"/>
      </w:r>
      <w:r w:rsidR="00755203" w:rsidRPr="00755203">
        <w:rPr>
          <w:b/>
        </w:rPr>
        <w:instrText xml:space="preserve"> REF _Ref98337334 \n \h </w:instrText>
      </w:r>
      <w:r w:rsidR="00755203">
        <w:rPr>
          <w:b/>
        </w:rPr>
        <w:instrText xml:space="preserve"> \* MERGEFORMAT </w:instrText>
      </w:r>
      <w:r w:rsidR="00755203" w:rsidRPr="00755203">
        <w:rPr>
          <w:b/>
        </w:rPr>
      </w:r>
      <w:r w:rsidR="00755203" w:rsidRPr="00755203">
        <w:rPr>
          <w:b/>
        </w:rPr>
        <w:fldChar w:fldCharType="separate"/>
      </w:r>
      <w:r w:rsidR="00907C3B">
        <w:rPr>
          <w:b/>
        </w:rPr>
        <w:t>Appendix C</w:t>
      </w:r>
      <w:r w:rsidR="00755203" w:rsidRPr="00755203">
        <w:rPr>
          <w:b/>
        </w:rPr>
        <w:fldChar w:fldCharType="end"/>
      </w:r>
      <w:r w:rsidR="00755203" w:rsidRPr="00755203">
        <w:t>)</w:t>
      </w:r>
      <w:r w:rsidRPr="003D1FA2">
        <w:rPr>
          <w:rFonts w:ascii="Calibri" w:hAnsi="Calibri" w:cs="Calibri"/>
        </w:rPr>
        <w:t>. The Project Manager will be responsible for investigating, recording and closing out any complaints received. All records will be stored within KT’s files and distributed to relevant persons / regulatory authorities as required.</w:t>
      </w:r>
    </w:p>
    <w:p w14:paraId="392D2119" w14:textId="7D952C93" w:rsidR="00115822" w:rsidRDefault="00115822">
      <w:pPr>
        <w:rPr>
          <w:rFonts w:ascii="Calibri" w:hAnsi="Calibri" w:cs="Calibri"/>
        </w:rPr>
      </w:pPr>
      <w:r>
        <w:rPr>
          <w:rFonts w:ascii="Calibri" w:hAnsi="Calibri" w:cs="Calibri"/>
        </w:rPr>
        <w:br w:type="page"/>
      </w:r>
    </w:p>
    <w:p w14:paraId="2107BE39" w14:textId="036966B0" w:rsidR="00E16E25" w:rsidRDefault="00115822" w:rsidP="00115822">
      <w:pPr>
        <w:pStyle w:val="Heading1"/>
      </w:pPr>
      <w:bookmarkStart w:id="59" w:name="_Toc109307419"/>
      <w:r>
        <w:lastRenderedPageBreak/>
        <w:t>Appendices</w:t>
      </w:r>
      <w:bookmarkEnd w:id="59"/>
    </w:p>
    <w:p w14:paraId="733E0E64" w14:textId="4ABF27F0" w:rsidR="005F02D8" w:rsidRDefault="00115822" w:rsidP="003E4330">
      <w:pPr>
        <w:pStyle w:val="Appendix"/>
      </w:pPr>
      <w:bookmarkStart w:id="60" w:name="_Ref97719539"/>
      <w:bookmarkStart w:id="61" w:name="_Ref97720723"/>
      <w:bookmarkStart w:id="62" w:name="_Toc109307420"/>
      <w:r>
        <w:t>Site Plan</w:t>
      </w:r>
      <w:bookmarkEnd w:id="60"/>
      <w:r w:rsidR="005F02D8">
        <w:t>s</w:t>
      </w:r>
      <w:bookmarkEnd w:id="61"/>
      <w:bookmarkEnd w:id="62"/>
      <w:r>
        <w:t xml:space="preserve"> </w:t>
      </w:r>
    </w:p>
    <w:p w14:paraId="226C0FCF" w14:textId="53A65544" w:rsidR="00755203" w:rsidRDefault="00755203">
      <w:r>
        <w:br w:type="page"/>
      </w:r>
    </w:p>
    <w:p w14:paraId="31228D17" w14:textId="77777777" w:rsidR="00EA6214" w:rsidRDefault="00755203" w:rsidP="00755203">
      <w:pPr>
        <w:rPr>
          <w:highlight w:val="yellow"/>
        </w:rPr>
        <w:sectPr w:rsidR="00EA6214" w:rsidSect="00EA6214">
          <w:headerReference w:type="default" r:id="rId18"/>
          <w:headerReference w:type="first" r:id="rId19"/>
          <w:pgSz w:w="11906" w:h="16838"/>
          <w:pgMar w:top="1771" w:right="1440" w:bottom="1440" w:left="1440" w:header="708" w:footer="708" w:gutter="0"/>
          <w:cols w:space="708"/>
          <w:titlePg/>
          <w:docGrid w:linePitch="360"/>
        </w:sectPr>
      </w:pPr>
      <w:r>
        <w:rPr>
          <w:highlight w:val="yellow"/>
        </w:rPr>
        <w:lastRenderedPageBreak/>
        <w:t xml:space="preserve">Replace page with </w:t>
      </w:r>
      <w:r w:rsidRPr="005F02D8">
        <w:rPr>
          <w:highlight w:val="yellow"/>
        </w:rPr>
        <w:t>site plan</w:t>
      </w:r>
    </w:p>
    <w:p w14:paraId="6A88AD9B" w14:textId="158B6B0C" w:rsidR="00EA6214" w:rsidRDefault="00EA6214">
      <w:pPr>
        <w:rPr>
          <w:highlight w:val="yellow"/>
        </w:rPr>
      </w:pPr>
    </w:p>
    <w:p w14:paraId="6FE966CA" w14:textId="3A1430CB" w:rsidR="00EA6214" w:rsidRDefault="00984F69" w:rsidP="00755203">
      <w:pPr>
        <w:rPr>
          <w:highlight w:val="yellow"/>
        </w:rPr>
      </w:pPr>
      <w:r w:rsidRPr="00EA6214">
        <w:rPr>
          <w:noProof/>
          <w:highlight w:val="yellow"/>
        </w:rPr>
        <mc:AlternateContent>
          <mc:Choice Requires="wps">
            <w:drawing>
              <wp:anchor distT="45720" distB="45720" distL="114300" distR="114300" simplePos="0" relativeHeight="251675648" behindDoc="0" locked="0" layoutInCell="1" allowOverlap="1" wp14:anchorId="322C0678" wp14:editId="0500F20C">
                <wp:simplePos x="0" y="0"/>
                <wp:positionH relativeFrom="column">
                  <wp:posOffset>6290268</wp:posOffset>
                </wp:positionH>
                <wp:positionV relativeFrom="paragraph">
                  <wp:posOffset>4075235</wp:posOffset>
                </wp:positionV>
                <wp:extent cx="2029460" cy="663191"/>
                <wp:effectExtent l="0" t="0" r="2794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63191"/>
                        </a:xfrm>
                        <a:prstGeom prst="rect">
                          <a:avLst/>
                        </a:prstGeom>
                        <a:solidFill>
                          <a:srgbClr val="FFFFFF"/>
                        </a:solidFill>
                        <a:ln w="9525">
                          <a:solidFill>
                            <a:srgbClr val="000000"/>
                          </a:solidFill>
                          <a:miter lim="800000"/>
                          <a:headEnd/>
                          <a:tailEnd/>
                        </a:ln>
                      </wps:spPr>
                      <wps:txbx>
                        <w:txbxContent>
                          <w:p w14:paraId="29C949AD" w14:textId="0DF3D832" w:rsidR="005558A4" w:rsidRPr="00EA6214" w:rsidRDefault="005558A4">
                            <w:pPr>
                              <w:rPr>
                                <w:b/>
                              </w:rPr>
                            </w:pPr>
                            <w:r w:rsidRPr="00EA6214">
                              <w:rPr>
                                <w:b/>
                              </w:rPr>
                              <w:t>LEGEND</w:t>
                            </w:r>
                          </w:p>
                          <w:p w14:paraId="469CC16E" w14:textId="44FC5ED7" w:rsidR="005558A4" w:rsidRPr="00EA6214" w:rsidRDefault="005558A4" w:rsidP="00EA6214">
                            <w:pPr>
                              <w:jc w:val="right"/>
                              <w:rPr>
                                <w:b/>
                                <w:sz w:val="16"/>
                                <w:szCs w:val="16"/>
                              </w:rPr>
                            </w:pPr>
                            <w:r w:rsidRPr="00EA6214">
                              <w:rPr>
                                <w:b/>
                                <w:sz w:val="16"/>
                                <w:szCs w:val="16"/>
                              </w:rPr>
                              <w:t>Temporary stockpile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0678" id="_x0000_s1028" type="#_x0000_t202" style="position:absolute;margin-left:495.3pt;margin-top:320.9pt;width:159.8pt;height:52.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QaJw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">
                <v:textbox>
                  <w:txbxContent>
                    <w:p w14:paraId="29C949AD" w14:textId="0DF3D832" w:rsidR="005558A4" w:rsidRPr="00EA6214" w:rsidRDefault="005558A4">
                      <w:pPr>
                        <w:rPr>
                          <w:b/>
                        </w:rPr>
                      </w:pPr>
                      <w:r w:rsidRPr="00EA6214">
                        <w:rPr>
                          <w:b/>
                        </w:rPr>
                        <w:t>LEGEND</w:t>
                      </w:r>
                    </w:p>
                    <w:p w14:paraId="469CC16E" w14:textId="44FC5ED7" w:rsidR="005558A4" w:rsidRPr="00EA6214" w:rsidRDefault="005558A4" w:rsidP="00EA6214">
                      <w:pPr>
                        <w:jc w:val="right"/>
                        <w:rPr>
                          <w:b/>
                          <w:sz w:val="16"/>
                          <w:szCs w:val="16"/>
                        </w:rPr>
                      </w:pPr>
                      <w:r w:rsidRPr="00EA6214">
                        <w:rPr>
                          <w:b/>
                          <w:sz w:val="16"/>
                          <w:szCs w:val="16"/>
                        </w:rPr>
                        <w:t>Temporary stockpile locations</w:t>
                      </w:r>
                    </w:p>
                  </w:txbxContent>
                </v:textbox>
              </v:shape>
            </w:pict>
          </mc:Fallback>
        </mc:AlternateContent>
      </w:r>
      <w:r w:rsidR="00EA6214">
        <w:rPr>
          <w:noProof/>
        </w:rPr>
        <mc:AlternateContent>
          <mc:Choice Requires="wps">
            <w:drawing>
              <wp:anchor distT="0" distB="0" distL="114300" distR="114300" simplePos="0" relativeHeight="251677696" behindDoc="0" locked="0" layoutInCell="1" allowOverlap="1" wp14:anchorId="544E3B94" wp14:editId="7905E35E">
                <wp:simplePos x="0" y="0"/>
                <wp:positionH relativeFrom="column">
                  <wp:posOffset>6386907</wp:posOffset>
                </wp:positionH>
                <wp:positionV relativeFrom="paragraph">
                  <wp:posOffset>4366525</wp:posOffset>
                </wp:positionV>
                <wp:extent cx="443599" cy="261669"/>
                <wp:effectExtent l="19050" t="19050" r="13970" b="24130"/>
                <wp:wrapNone/>
                <wp:docPr id="10" name="Oval 10"/>
                <wp:cNvGraphicFramePr/>
                <a:graphic xmlns:a="http://schemas.openxmlformats.org/drawingml/2006/main">
                  <a:graphicData uri="http://schemas.microsoft.com/office/word/2010/wordprocessingShape">
                    <wps:wsp>
                      <wps:cNvSpPr/>
                      <wps:spPr>
                        <a:xfrm rot="21417078">
                          <a:off x="0" y="0"/>
                          <a:ext cx="443599" cy="261669"/>
                        </a:xfrm>
                        <a:prstGeom prst="ellipse">
                          <a:avLst/>
                        </a:prstGeom>
                        <a:pattFill prst="wdDnDiag">
                          <a:fgClr>
                            <a:srgbClr val="00FFFF"/>
                          </a:fgClr>
                          <a:bgClr>
                            <a:schemeClr val="accent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B52FB" id="Oval 10" o:spid="_x0000_s1026" style="position:absolute;margin-left:502.9pt;margin-top:343.8pt;width:34.95pt;height:20.6pt;rotation:-19980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" fillcolor="aqua" strokecolor="#1f3763 [1604]" strokeweight="1pt">
                <v:fill r:id="rId23" o:title="" color2="#4472c4 [3204]" type="pattern"/>
                <v:stroke joinstyle="miter"/>
              </v:oval>
            </w:pict>
          </mc:Fallback>
        </mc:AlternateContent>
      </w:r>
      <w:r w:rsidR="00EA6214">
        <w:rPr>
          <w:noProof/>
        </w:rPr>
        <mc:AlternateContent>
          <mc:Choice Requires="wps">
            <w:drawing>
              <wp:anchor distT="0" distB="0" distL="114300" distR="114300" simplePos="0" relativeHeight="251673600" behindDoc="0" locked="0" layoutInCell="1" allowOverlap="1" wp14:anchorId="790013AC" wp14:editId="2ED343B1">
                <wp:simplePos x="0" y="0"/>
                <wp:positionH relativeFrom="column">
                  <wp:posOffset>2280250</wp:posOffset>
                </wp:positionH>
                <wp:positionV relativeFrom="paragraph">
                  <wp:posOffset>2468880</wp:posOffset>
                </wp:positionV>
                <wp:extent cx="653143" cy="428197"/>
                <wp:effectExtent l="0" t="38100" r="13970" b="29210"/>
                <wp:wrapNone/>
                <wp:docPr id="9" name="Oval 9"/>
                <wp:cNvGraphicFramePr/>
                <a:graphic xmlns:a="http://schemas.openxmlformats.org/drawingml/2006/main">
                  <a:graphicData uri="http://schemas.microsoft.com/office/word/2010/wordprocessingShape">
                    <wps:wsp>
                      <wps:cNvSpPr/>
                      <wps:spPr>
                        <a:xfrm rot="20364481">
                          <a:off x="0" y="0"/>
                          <a:ext cx="653143" cy="428197"/>
                        </a:xfrm>
                        <a:prstGeom prst="ellipse">
                          <a:avLst/>
                        </a:prstGeom>
                        <a:pattFill prst="wdDnDiag">
                          <a:fgClr>
                            <a:srgbClr val="00FFFF"/>
                          </a:fgClr>
                          <a:bgClr>
                            <a:schemeClr val="accent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58E6E" id="Oval 9" o:spid="_x0000_s1026" style="position:absolute;margin-left:179.55pt;margin-top:194.4pt;width:51.45pt;height:33.7pt;rotation:-134951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" fillcolor="aqua" strokecolor="#1f3763 [1604]" strokeweight="1pt">
                <v:fill r:id="rId23" o:title="" color2="#4472c4 [3204]" type="pattern"/>
                <v:stroke joinstyle="miter"/>
              </v:oval>
            </w:pict>
          </mc:Fallback>
        </mc:AlternateContent>
      </w:r>
      <w:r w:rsidR="00EA6214">
        <w:rPr>
          <w:noProof/>
        </w:rPr>
        <mc:AlternateContent>
          <mc:Choice Requires="wps">
            <w:drawing>
              <wp:anchor distT="0" distB="0" distL="114300" distR="114300" simplePos="0" relativeHeight="251669504" behindDoc="0" locked="0" layoutInCell="1" allowOverlap="1" wp14:anchorId="0AAB50E3" wp14:editId="6B06A8B6">
                <wp:simplePos x="0" y="0"/>
                <wp:positionH relativeFrom="column">
                  <wp:posOffset>974501</wp:posOffset>
                </wp:positionH>
                <wp:positionV relativeFrom="paragraph">
                  <wp:posOffset>3311078</wp:posOffset>
                </wp:positionV>
                <wp:extent cx="924449" cy="763675"/>
                <wp:effectExtent l="0" t="0" r="28575" b="17780"/>
                <wp:wrapNone/>
                <wp:docPr id="7" name="Oval 7"/>
                <wp:cNvGraphicFramePr/>
                <a:graphic xmlns:a="http://schemas.openxmlformats.org/drawingml/2006/main">
                  <a:graphicData uri="http://schemas.microsoft.com/office/word/2010/wordprocessingShape">
                    <wps:wsp>
                      <wps:cNvSpPr/>
                      <wps:spPr>
                        <a:xfrm>
                          <a:off x="0" y="0"/>
                          <a:ext cx="924449" cy="763675"/>
                        </a:xfrm>
                        <a:prstGeom prst="ellipse">
                          <a:avLst/>
                        </a:prstGeom>
                        <a:pattFill prst="wdDnDiag">
                          <a:fgClr>
                            <a:srgbClr val="00FFFF"/>
                          </a:fgClr>
                          <a:bgClr>
                            <a:schemeClr val="accent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F8C06" id="Oval 7" o:spid="_x0000_s1026" style="position:absolute;margin-left:76.75pt;margin-top:260.7pt;width:72.8pt;height:6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" fillcolor="aqua" strokecolor="#1f3763 [1604]" strokeweight="1pt">
                <v:fill r:id="rId23" o:title="" color2="#4472c4 [3204]" type="pattern"/>
                <v:stroke joinstyle="miter"/>
              </v:oval>
            </w:pict>
          </mc:Fallback>
        </mc:AlternateContent>
      </w:r>
      <w:r w:rsidR="00EA6214">
        <w:rPr>
          <w:noProof/>
        </w:rPr>
        <mc:AlternateContent>
          <mc:Choice Requires="wps">
            <w:drawing>
              <wp:anchor distT="0" distB="0" distL="114300" distR="114300" simplePos="0" relativeHeight="251671552" behindDoc="0" locked="0" layoutInCell="1" allowOverlap="1" wp14:anchorId="2DC59861" wp14:editId="407DBE75">
                <wp:simplePos x="0" y="0"/>
                <wp:positionH relativeFrom="column">
                  <wp:posOffset>3128842</wp:posOffset>
                </wp:positionH>
                <wp:positionV relativeFrom="paragraph">
                  <wp:posOffset>1152949</wp:posOffset>
                </wp:positionV>
                <wp:extent cx="1192835" cy="138855"/>
                <wp:effectExtent l="0" t="247650" r="0" b="261620"/>
                <wp:wrapNone/>
                <wp:docPr id="8" name="Rectangle: Rounded Corners 8"/>
                <wp:cNvGraphicFramePr/>
                <a:graphic xmlns:a="http://schemas.openxmlformats.org/drawingml/2006/main">
                  <a:graphicData uri="http://schemas.microsoft.com/office/word/2010/wordprocessingShape">
                    <wps:wsp>
                      <wps:cNvSpPr/>
                      <wps:spPr>
                        <a:xfrm rot="20130765">
                          <a:off x="0" y="0"/>
                          <a:ext cx="1192835" cy="138855"/>
                        </a:xfrm>
                        <a:prstGeom prst="roundRect">
                          <a:avLst/>
                        </a:prstGeom>
                        <a:pattFill prst="wdDnDiag">
                          <a:fgClr>
                            <a:srgbClr val="00FFFF"/>
                          </a:fgClr>
                          <a:bgClr>
                            <a:schemeClr val="accent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A9454" id="Rectangle: Rounded Corners 8" o:spid="_x0000_s1026" style="position:absolute;margin-left:246.35pt;margin-top:90.8pt;width:93.9pt;height:10.95pt;rotation:-160479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" fillcolor="aqua" strokecolor="#1f3763 [1604]" strokeweight="1pt">
                <v:fill r:id="rId23" o:title="" color2="#4472c4 [3204]" type="pattern"/>
                <v:stroke joinstyle="miter"/>
              </v:roundrect>
            </w:pict>
          </mc:Fallback>
        </mc:AlternateContent>
      </w:r>
      <w:r w:rsidR="00EA6214">
        <w:rPr>
          <w:noProof/>
        </w:rPr>
        <w:drawing>
          <wp:inline distT="0" distB="0" distL="0" distR="0" wp14:anchorId="1CC08F16" wp14:editId="7988ABE0">
            <wp:extent cx="8345214" cy="47871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54036" cy="4792214"/>
                    </a:xfrm>
                    <a:prstGeom prst="rect">
                      <a:avLst/>
                    </a:prstGeom>
                  </pic:spPr>
                </pic:pic>
              </a:graphicData>
            </a:graphic>
          </wp:inline>
        </w:drawing>
      </w:r>
    </w:p>
    <w:p w14:paraId="4605AF4A" w14:textId="52AD5BBE" w:rsidR="00EA6214" w:rsidRPr="00984F69" w:rsidRDefault="00984F69" w:rsidP="00984F69">
      <w:pPr>
        <w:jc w:val="center"/>
        <w:rPr>
          <w:b/>
          <w:sz w:val="20"/>
          <w:szCs w:val="20"/>
        </w:rPr>
        <w:sectPr w:rsidR="00EA6214" w:rsidRPr="00984F69" w:rsidSect="00EA6214">
          <w:headerReference w:type="first" r:id="rId25"/>
          <w:pgSz w:w="16838" w:h="11906" w:orient="landscape"/>
          <w:pgMar w:top="1440" w:right="1771" w:bottom="1440" w:left="1440" w:header="708" w:footer="708" w:gutter="0"/>
          <w:cols w:space="708"/>
          <w:titlePg/>
          <w:docGrid w:linePitch="360"/>
        </w:sectPr>
      </w:pPr>
      <w:r w:rsidRPr="00984F69">
        <w:rPr>
          <w:b/>
          <w:sz w:val="20"/>
          <w:szCs w:val="20"/>
        </w:rPr>
        <w:t xml:space="preserve">Proposed </w:t>
      </w:r>
      <w:r w:rsidR="00EA6214" w:rsidRPr="00984F69">
        <w:rPr>
          <w:b/>
          <w:sz w:val="20"/>
          <w:szCs w:val="20"/>
        </w:rPr>
        <w:t>Temporary Material Stockpile Locations</w:t>
      </w:r>
    </w:p>
    <w:p w14:paraId="5A0D0432" w14:textId="77777777" w:rsidR="00BB0A82" w:rsidRDefault="00BB0A82" w:rsidP="00BB0A82">
      <w:r>
        <w:rPr>
          <w:noProof/>
          <w:lang w:eastAsia="en-AU"/>
        </w:rPr>
        <w:lastRenderedPageBreak/>
        <w:drawing>
          <wp:inline distT="0" distB="0" distL="0" distR="0" wp14:anchorId="4467C01E" wp14:editId="5B4229D2">
            <wp:extent cx="5731510" cy="81064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Tip Stockpile Site.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4066D78B" w14:textId="66C7CB88" w:rsidR="00BB0A82" w:rsidRDefault="00BB0A82" w:rsidP="00BB0A82">
      <w:pPr>
        <w:jc w:val="center"/>
      </w:pPr>
      <w:r w:rsidRPr="00CD3962">
        <w:rPr>
          <w:b/>
          <w:sz w:val="20"/>
          <w:szCs w:val="20"/>
        </w:rPr>
        <w:t xml:space="preserve">Main stockpile </w:t>
      </w:r>
      <w:r w:rsidRPr="00BB4CDB">
        <w:rPr>
          <w:b/>
          <w:sz w:val="20"/>
          <w:szCs w:val="20"/>
        </w:rPr>
        <w:t xml:space="preserve">locations located at </w:t>
      </w:r>
      <w:r>
        <w:rPr>
          <w:b/>
          <w:sz w:val="20"/>
          <w:szCs w:val="20"/>
        </w:rPr>
        <w:t>the</w:t>
      </w:r>
      <w:r w:rsidRPr="00BB4CDB">
        <w:rPr>
          <w:b/>
          <w:sz w:val="20"/>
          <w:szCs w:val="20"/>
        </w:rPr>
        <w:t xml:space="preserve"> Thredbo Waste Transfer Station</w:t>
      </w:r>
    </w:p>
    <w:p w14:paraId="684D1648" w14:textId="77777777" w:rsidR="00907C3B" w:rsidRDefault="00907C3B" w:rsidP="00907C3B">
      <w:pPr>
        <w:pStyle w:val="Appendix"/>
      </w:pPr>
      <w:bookmarkStart w:id="63" w:name="_Ref100581453"/>
      <w:bookmarkStart w:id="64" w:name="_Toc109307421"/>
      <w:r>
        <w:lastRenderedPageBreak/>
        <w:t>Risk Matrix</w:t>
      </w:r>
      <w:bookmarkEnd w:id="63"/>
      <w:bookmarkEnd w:id="64"/>
    </w:p>
    <w:p w14:paraId="705CBFF7" w14:textId="77777777" w:rsidR="00907C3B" w:rsidRPr="0030557F" w:rsidRDefault="00907C3B" w:rsidP="00907C3B">
      <w:r>
        <w:t xml:space="preserve">Likelihood and consequence </w:t>
      </w:r>
      <w:proofErr w:type="gramStart"/>
      <w:r>
        <w:t>is</w:t>
      </w:r>
      <w:proofErr w:type="gramEnd"/>
      <w:r>
        <w:t xml:space="preserve"> defined as follows: </w:t>
      </w:r>
    </w:p>
    <w:p w14:paraId="313D5194" w14:textId="77777777" w:rsidR="00907C3B" w:rsidRPr="0030557F" w:rsidRDefault="00907C3B" w:rsidP="00907C3B">
      <w:pPr>
        <w:pStyle w:val="NoSpacing"/>
        <w:numPr>
          <w:ilvl w:val="0"/>
          <w:numId w:val="28"/>
        </w:numPr>
      </w:pPr>
      <w:r w:rsidRPr="00D44680">
        <w:rPr>
          <w:b/>
        </w:rPr>
        <w:t>Likelihood</w:t>
      </w:r>
      <w:r>
        <w:t>: t</w:t>
      </w:r>
      <w:r w:rsidRPr="0030557F">
        <w:t>he chance that something might happen</w:t>
      </w:r>
      <w:r>
        <w:t>; and</w:t>
      </w:r>
    </w:p>
    <w:p w14:paraId="186F7582" w14:textId="77777777" w:rsidR="00907C3B" w:rsidRDefault="00907C3B" w:rsidP="00907C3B">
      <w:pPr>
        <w:pStyle w:val="NoSpacing"/>
        <w:numPr>
          <w:ilvl w:val="0"/>
          <w:numId w:val="28"/>
        </w:numPr>
      </w:pPr>
      <w:r w:rsidRPr="00D44680">
        <w:rPr>
          <w:b/>
        </w:rPr>
        <w:t>Consequence:</w:t>
      </w:r>
      <w:r w:rsidRPr="0030557F">
        <w:t xml:space="preserve"> the outcome of an event which may have the potential to change the existing environmental values.</w:t>
      </w:r>
    </w:p>
    <w:p w14:paraId="06FBAE6F" w14:textId="77777777" w:rsidR="00907C3B" w:rsidRDefault="00907C3B" w:rsidP="00907C3B">
      <w:pPr>
        <w:pStyle w:val="NoSpacing"/>
        <w:ind w:left="720"/>
      </w:pPr>
    </w:p>
    <w:tbl>
      <w:tblPr>
        <w:tblStyle w:val="GridTable1Light-Accent3"/>
        <w:tblW w:w="0" w:type="auto"/>
        <w:tblLook w:val="04A0" w:firstRow="1" w:lastRow="0" w:firstColumn="1" w:lastColumn="0" w:noHBand="0" w:noVBand="1"/>
      </w:tblPr>
      <w:tblGrid>
        <w:gridCol w:w="1502"/>
        <w:gridCol w:w="1502"/>
        <w:gridCol w:w="1503"/>
        <w:gridCol w:w="1503"/>
        <w:gridCol w:w="1503"/>
        <w:gridCol w:w="1503"/>
      </w:tblGrid>
      <w:tr w:rsidR="00907C3B" w14:paraId="23A6F6AC" w14:textId="77777777" w:rsidTr="00323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vMerge w:val="restart"/>
          </w:tcPr>
          <w:p w14:paraId="005F8044" w14:textId="77777777" w:rsidR="00907C3B" w:rsidRDefault="00907C3B" w:rsidP="003233C7">
            <w:bookmarkStart w:id="65" w:name="_Hlk80176359"/>
            <w:bookmarkStart w:id="66" w:name="_Hlk80100295"/>
            <w:r>
              <w:t>Likelihood</w:t>
            </w:r>
          </w:p>
        </w:tc>
        <w:tc>
          <w:tcPr>
            <w:tcW w:w="7514" w:type="dxa"/>
            <w:gridSpan w:val="5"/>
          </w:tcPr>
          <w:p w14:paraId="6AC85D0F" w14:textId="77777777" w:rsidR="00907C3B" w:rsidRDefault="00907C3B" w:rsidP="003233C7">
            <w:pPr>
              <w:cnfStyle w:val="100000000000" w:firstRow="1" w:lastRow="0" w:firstColumn="0" w:lastColumn="0" w:oddVBand="0" w:evenVBand="0" w:oddHBand="0" w:evenHBand="0" w:firstRowFirstColumn="0" w:firstRowLastColumn="0" w:lastRowFirstColumn="0" w:lastRowLastColumn="0"/>
            </w:pPr>
            <w:r>
              <w:t xml:space="preserve">Consequence </w:t>
            </w:r>
          </w:p>
        </w:tc>
      </w:tr>
      <w:tr w:rsidR="00907C3B" w14:paraId="0E5FD541" w14:textId="77777777" w:rsidTr="003233C7">
        <w:tc>
          <w:tcPr>
            <w:cnfStyle w:val="001000000000" w:firstRow="0" w:lastRow="0" w:firstColumn="1" w:lastColumn="0" w:oddVBand="0" w:evenVBand="0" w:oddHBand="0" w:evenHBand="0" w:firstRowFirstColumn="0" w:firstRowLastColumn="0" w:lastRowFirstColumn="0" w:lastRowLastColumn="0"/>
            <w:tcW w:w="1502" w:type="dxa"/>
            <w:vMerge/>
          </w:tcPr>
          <w:p w14:paraId="5751EDD7" w14:textId="77777777" w:rsidR="00907C3B" w:rsidRDefault="00907C3B" w:rsidP="003233C7"/>
        </w:tc>
        <w:tc>
          <w:tcPr>
            <w:tcW w:w="1502" w:type="dxa"/>
            <w:vAlign w:val="center"/>
          </w:tcPr>
          <w:p w14:paraId="7D1E2446"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sidRPr="00D14CC6">
              <w:rPr>
                <w:b/>
              </w:rPr>
              <w:t>Extreme</w:t>
            </w:r>
          </w:p>
          <w:p w14:paraId="0862831A" w14:textId="77777777" w:rsidR="00907C3B" w:rsidRPr="00D14CC6"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Pr>
                <w:b/>
              </w:rPr>
              <w:t>(5)</w:t>
            </w:r>
          </w:p>
        </w:tc>
        <w:tc>
          <w:tcPr>
            <w:tcW w:w="1503" w:type="dxa"/>
            <w:vAlign w:val="center"/>
          </w:tcPr>
          <w:p w14:paraId="464C1EB0"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sidRPr="00D14CC6">
              <w:rPr>
                <w:b/>
              </w:rPr>
              <w:t>Major</w:t>
            </w:r>
          </w:p>
          <w:p w14:paraId="71422026" w14:textId="77777777" w:rsidR="00907C3B" w:rsidRPr="00D14CC6"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1503" w:type="dxa"/>
            <w:vAlign w:val="center"/>
          </w:tcPr>
          <w:p w14:paraId="10D84652"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sidRPr="00D14CC6">
              <w:rPr>
                <w:b/>
              </w:rPr>
              <w:t>Moderate</w:t>
            </w:r>
          </w:p>
          <w:p w14:paraId="540E7CA6" w14:textId="77777777" w:rsidR="00907C3B" w:rsidRPr="00D14CC6"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1503" w:type="dxa"/>
            <w:vAlign w:val="center"/>
          </w:tcPr>
          <w:p w14:paraId="4AD0C35F"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sidRPr="00D14CC6">
              <w:rPr>
                <w:b/>
              </w:rPr>
              <w:t>Minor</w:t>
            </w:r>
          </w:p>
          <w:p w14:paraId="45E3EFE6" w14:textId="77777777" w:rsidR="00907C3B" w:rsidRPr="00D14CC6"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1503" w:type="dxa"/>
            <w:vAlign w:val="center"/>
          </w:tcPr>
          <w:p w14:paraId="547722F8"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sidRPr="00D14CC6">
              <w:rPr>
                <w:b/>
              </w:rPr>
              <w:t>Insignificant</w:t>
            </w:r>
          </w:p>
          <w:p w14:paraId="79856AD1" w14:textId="77777777" w:rsidR="00907C3B" w:rsidRPr="00D14CC6" w:rsidRDefault="00907C3B" w:rsidP="003233C7">
            <w:pPr>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907C3B" w14:paraId="4FD770BB" w14:textId="77777777" w:rsidTr="003233C7">
        <w:tc>
          <w:tcPr>
            <w:cnfStyle w:val="001000000000" w:firstRow="0" w:lastRow="0" w:firstColumn="1" w:lastColumn="0" w:oddVBand="0" w:evenVBand="0" w:oddHBand="0" w:evenHBand="0" w:firstRowFirstColumn="0" w:firstRowLastColumn="0" w:lastRowFirstColumn="0" w:lastRowLastColumn="0"/>
            <w:tcW w:w="1502" w:type="dxa"/>
            <w:vAlign w:val="center"/>
          </w:tcPr>
          <w:p w14:paraId="0D84E5E0" w14:textId="77777777" w:rsidR="00907C3B" w:rsidRDefault="00907C3B" w:rsidP="003233C7">
            <w:pPr>
              <w:jc w:val="center"/>
            </w:pPr>
            <w:r>
              <w:t>Almost certain (5)</w:t>
            </w:r>
          </w:p>
        </w:tc>
        <w:tc>
          <w:tcPr>
            <w:tcW w:w="1502" w:type="dxa"/>
            <w:shd w:val="clear" w:color="auto" w:fill="FF0000"/>
            <w:vAlign w:val="center"/>
          </w:tcPr>
          <w:p w14:paraId="3E736BE3"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Extreme (25)</w:t>
            </w:r>
          </w:p>
        </w:tc>
        <w:tc>
          <w:tcPr>
            <w:tcW w:w="1503" w:type="dxa"/>
            <w:shd w:val="clear" w:color="auto" w:fill="FF0000"/>
            <w:vAlign w:val="center"/>
          </w:tcPr>
          <w:p w14:paraId="6CFEAF11"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Extreme (20)</w:t>
            </w:r>
          </w:p>
        </w:tc>
        <w:tc>
          <w:tcPr>
            <w:tcW w:w="1503" w:type="dxa"/>
            <w:shd w:val="clear" w:color="auto" w:fill="FF0000"/>
            <w:vAlign w:val="center"/>
          </w:tcPr>
          <w:p w14:paraId="018F0395"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Extreme (15)</w:t>
            </w:r>
          </w:p>
        </w:tc>
        <w:tc>
          <w:tcPr>
            <w:tcW w:w="1503" w:type="dxa"/>
            <w:shd w:val="clear" w:color="auto" w:fill="FFC000"/>
            <w:vAlign w:val="center"/>
          </w:tcPr>
          <w:p w14:paraId="66892DE3"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High (10)</w:t>
            </w:r>
          </w:p>
        </w:tc>
        <w:tc>
          <w:tcPr>
            <w:tcW w:w="1503" w:type="dxa"/>
            <w:shd w:val="clear" w:color="auto" w:fill="FFE599" w:themeFill="accent4" w:themeFillTint="66"/>
            <w:vAlign w:val="center"/>
          </w:tcPr>
          <w:p w14:paraId="37B2579A"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Moderate (5)</w:t>
            </w:r>
          </w:p>
        </w:tc>
      </w:tr>
      <w:tr w:rsidR="00907C3B" w14:paraId="58663DCE" w14:textId="77777777" w:rsidTr="003233C7">
        <w:tc>
          <w:tcPr>
            <w:cnfStyle w:val="001000000000" w:firstRow="0" w:lastRow="0" w:firstColumn="1" w:lastColumn="0" w:oddVBand="0" w:evenVBand="0" w:oddHBand="0" w:evenHBand="0" w:firstRowFirstColumn="0" w:firstRowLastColumn="0" w:lastRowFirstColumn="0" w:lastRowLastColumn="0"/>
            <w:tcW w:w="1502" w:type="dxa"/>
            <w:vAlign w:val="center"/>
          </w:tcPr>
          <w:p w14:paraId="170CA235" w14:textId="77777777" w:rsidR="00907C3B" w:rsidRDefault="00907C3B" w:rsidP="003233C7">
            <w:pPr>
              <w:jc w:val="center"/>
              <w:rPr>
                <w:b w:val="0"/>
                <w:bCs w:val="0"/>
              </w:rPr>
            </w:pPr>
            <w:r>
              <w:t>Likely</w:t>
            </w:r>
          </w:p>
          <w:p w14:paraId="5AB790C9" w14:textId="77777777" w:rsidR="00907C3B" w:rsidRDefault="00907C3B" w:rsidP="003233C7">
            <w:pPr>
              <w:jc w:val="center"/>
            </w:pPr>
            <w:r>
              <w:t>(4)</w:t>
            </w:r>
          </w:p>
        </w:tc>
        <w:tc>
          <w:tcPr>
            <w:tcW w:w="1502" w:type="dxa"/>
            <w:shd w:val="clear" w:color="auto" w:fill="FF0000"/>
            <w:vAlign w:val="center"/>
          </w:tcPr>
          <w:p w14:paraId="4F3A5E70"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Extreme (20)</w:t>
            </w:r>
          </w:p>
        </w:tc>
        <w:tc>
          <w:tcPr>
            <w:tcW w:w="1503" w:type="dxa"/>
            <w:shd w:val="clear" w:color="auto" w:fill="FF0000"/>
            <w:vAlign w:val="center"/>
          </w:tcPr>
          <w:p w14:paraId="0D45CC5A"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Extreme (16)</w:t>
            </w:r>
          </w:p>
        </w:tc>
        <w:tc>
          <w:tcPr>
            <w:tcW w:w="1503" w:type="dxa"/>
            <w:shd w:val="clear" w:color="auto" w:fill="FFC000"/>
            <w:vAlign w:val="center"/>
          </w:tcPr>
          <w:p w14:paraId="49BD4E1E"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High (12)</w:t>
            </w:r>
          </w:p>
        </w:tc>
        <w:tc>
          <w:tcPr>
            <w:tcW w:w="1503" w:type="dxa"/>
            <w:shd w:val="clear" w:color="auto" w:fill="FFE599" w:themeFill="accent4" w:themeFillTint="66"/>
            <w:vAlign w:val="center"/>
          </w:tcPr>
          <w:p w14:paraId="7E6AC24A"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Moderate (8)</w:t>
            </w:r>
          </w:p>
        </w:tc>
        <w:tc>
          <w:tcPr>
            <w:tcW w:w="1503" w:type="dxa"/>
            <w:shd w:val="clear" w:color="auto" w:fill="538135" w:themeFill="accent6" w:themeFillShade="BF"/>
            <w:vAlign w:val="center"/>
          </w:tcPr>
          <w:p w14:paraId="60AC9894"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Low (4)</w:t>
            </w:r>
          </w:p>
        </w:tc>
      </w:tr>
      <w:tr w:rsidR="00907C3B" w14:paraId="653101C1" w14:textId="77777777" w:rsidTr="003233C7">
        <w:tc>
          <w:tcPr>
            <w:cnfStyle w:val="001000000000" w:firstRow="0" w:lastRow="0" w:firstColumn="1" w:lastColumn="0" w:oddVBand="0" w:evenVBand="0" w:oddHBand="0" w:evenHBand="0" w:firstRowFirstColumn="0" w:firstRowLastColumn="0" w:lastRowFirstColumn="0" w:lastRowLastColumn="0"/>
            <w:tcW w:w="1502" w:type="dxa"/>
            <w:vAlign w:val="center"/>
          </w:tcPr>
          <w:p w14:paraId="655DF215" w14:textId="77777777" w:rsidR="00907C3B" w:rsidRDefault="00907C3B" w:rsidP="003233C7">
            <w:pPr>
              <w:jc w:val="center"/>
              <w:rPr>
                <w:b w:val="0"/>
                <w:bCs w:val="0"/>
              </w:rPr>
            </w:pPr>
            <w:r>
              <w:t>Possible</w:t>
            </w:r>
          </w:p>
          <w:p w14:paraId="601CFF32" w14:textId="77777777" w:rsidR="00907C3B" w:rsidRDefault="00907C3B" w:rsidP="003233C7">
            <w:pPr>
              <w:jc w:val="center"/>
            </w:pPr>
            <w:r>
              <w:t>(3)</w:t>
            </w:r>
          </w:p>
        </w:tc>
        <w:tc>
          <w:tcPr>
            <w:tcW w:w="1502" w:type="dxa"/>
            <w:shd w:val="clear" w:color="auto" w:fill="FF0000"/>
            <w:vAlign w:val="center"/>
          </w:tcPr>
          <w:p w14:paraId="53770CC3"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Extreme (15)</w:t>
            </w:r>
          </w:p>
        </w:tc>
        <w:tc>
          <w:tcPr>
            <w:tcW w:w="1503" w:type="dxa"/>
            <w:shd w:val="clear" w:color="auto" w:fill="FFC000"/>
            <w:vAlign w:val="center"/>
          </w:tcPr>
          <w:p w14:paraId="19316863"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High (12)</w:t>
            </w:r>
          </w:p>
        </w:tc>
        <w:tc>
          <w:tcPr>
            <w:tcW w:w="1503" w:type="dxa"/>
            <w:shd w:val="clear" w:color="auto" w:fill="FFE599" w:themeFill="accent4" w:themeFillTint="66"/>
            <w:vAlign w:val="center"/>
          </w:tcPr>
          <w:p w14:paraId="177E65C0"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Moderate (9)</w:t>
            </w:r>
          </w:p>
        </w:tc>
        <w:tc>
          <w:tcPr>
            <w:tcW w:w="1503" w:type="dxa"/>
            <w:shd w:val="clear" w:color="auto" w:fill="FFE599" w:themeFill="accent4" w:themeFillTint="66"/>
            <w:vAlign w:val="center"/>
          </w:tcPr>
          <w:p w14:paraId="67122AAC"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Moderate (6)</w:t>
            </w:r>
          </w:p>
        </w:tc>
        <w:tc>
          <w:tcPr>
            <w:tcW w:w="1503" w:type="dxa"/>
            <w:shd w:val="clear" w:color="auto" w:fill="538135" w:themeFill="accent6" w:themeFillShade="BF"/>
            <w:vAlign w:val="center"/>
          </w:tcPr>
          <w:p w14:paraId="3EFC03F7"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Low (3)</w:t>
            </w:r>
          </w:p>
        </w:tc>
      </w:tr>
      <w:tr w:rsidR="00907C3B" w14:paraId="54CFC0A9" w14:textId="77777777" w:rsidTr="003233C7">
        <w:tc>
          <w:tcPr>
            <w:cnfStyle w:val="001000000000" w:firstRow="0" w:lastRow="0" w:firstColumn="1" w:lastColumn="0" w:oddVBand="0" w:evenVBand="0" w:oddHBand="0" w:evenHBand="0" w:firstRowFirstColumn="0" w:firstRowLastColumn="0" w:lastRowFirstColumn="0" w:lastRowLastColumn="0"/>
            <w:tcW w:w="1502" w:type="dxa"/>
            <w:vAlign w:val="center"/>
          </w:tcPr>
          <w:p w14:paraId="241D3FF4" w14:textId="77777777" w:rsidR="00907C3B" w:rsidRDefault="00907C3B" w:rsidP="003233C7">
            <w:pPr>
              <w:jc w:val="center"/>
              <w:rPr>
                <w:b w:val="0"/>
                <w:bCs w:val="0"/>
              </w:rPr>
            </w:pPr>
            <w:r>
              <w:t>Unlikely</w:t>
            </w:r>
          </w:p>
          <w:p w14:paraId="112B2A44" w14:textId="77777777" w:rsidR="00907C3B" w:rsidRDefault="00907C3B" w:rsidP="003233C7">
            <w:pPr>
              <w:jc w:val="center"/>
            </w:pPr>
            <w:r>
              <w:t>(2)</w:t>
            </w:r>
          </w:p>
        </w:tc>
        <w:tc>
          <w:tcPr>
            <w:tcW w:w="1502" w:type="dxa"/>
            <w:shd w:val="clear" w:color="auto" w:fill="FFC000"/>
            <w:vAlign w:val="center"/>
          </w:tcPr>
          <w:p w14:paraId="40013624"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High (10)</w:t>
            </w:r>
          </w:p>
        </w:tc>
        <w:tc>
          <w:tcPr>
            <w:tcW w:w="1503" w:type="dxa"/>
            <w:shd w:val="clear" w:color="auto" w:fill="FFE599" w:themeFill="accent4" w:themeFillTint="66"/>
            <w:vAlign w:val="center"/>
          </w:tcPr>
          <w:p w14:paraId="0986C8D7"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Moderate (8)</w:t>
            </w:r>
          </w:p>
        </w:tc>
        <w:tc>
          <w:tcPr>
            <w:tcW w:w="1503" w:type="dxa"/>
            <w:shd w:val="clear" w:color="auto" w:fill="FFE599" w:themeFill="accent4" w:themeFillTint="66"/>
            <w:vAlign w:val="center"/>
          </w:tcPr>
          <w:p w14:paraId="12D397B5"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Moderate (6)</w:t>
            </w:r>
          </w:p>
        </w:tc>
        <w:tc>
          <w:tcPr>
            <w:tcW w:w="1503" w:type="dxa"/>
            <w:shd w:val="clear" w:color="auto" w:fill="538135" w:themeFill="accent6" w:themeFillShade="BF"/>
            <w:vAlign w:val="center"/>
          </w:tcPr>
          <w:p w14:paraId="5A6FA5B0"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Low (4)</w:t>
            </w:r>
          </w:p>
        </w:tc>
        <w:tc>
          <w:tcPr>
            <w:tcW w:w="1503" w:type="dxa"/>
            <w:shd w:val="clear" w:color="auto" w:fill="538135" w:themeFill="accent6" w:themeFillShade="BF"/>
            <w:vAlign w:val="center"/>
          </w:tcPr>
          <w:p w14:paraId="08342DDA"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Low (2)</w:t>
            </w:r>
          </w:p>
        </w:tc>
      </w:tr>
      <w:tr w:rsidR="00907C3B" w14:paraId="7E8AF31D" w14:textId="77777777" w:rsidTr="003233C7">
        <w:tc>
          <w:tcPr>
            <w:cnfStyle w:val="001000000000" w:firstRow="0" w:lastRow="0" w:firstColumn="1" w:lastColumn="0" w:oddVBand="0" w:evenVBand="0" w:oddHBand="0" w:evenHBand="0" w:firstRowFirstColumn="0" w:firstRowLastColumn="0" w:lastRowFirstColumn="0" w:lastRowLastColumn="0"/>
            <w:tcW w:w="1502" w:type="dxa"/>
            <w:vAlign w:val="center"/>
          </w:tcPr>
          <w:p w14:paraId="411F03A3" w14:textId="77777777" w:rsidR="00907C3B" w:rsidRDefault="00907C3B" w:rsidP="003233C7">
            <w:pPr>
              <w:jc w:val="center"/>
              <w:rPr>
                <w:b w:val="0"/>
                <w:bCs w:val="0"/>
              </w:rPr>
            </w:pPr>
            <w:r>
              <w:t>Rare</w:t>
            </w:r>
          </w:p>
          <w:p w14:paraId="5DDB61CC" w14:textId="77777777" w:rsidR="00907C3B" w:rsidRDefault="00907C3B" w:rsidP="003233C7">
            <w:pPr>
              <w:jc w:val="center"/>
            </w:pPr>
            <w:r>
              <w:t>(1)</w:t>
            </w:r>
          </w:p>
        </w:tc>
        <w:tc>
          <w:tcPr>
            <w:tcW w:w="1502" w:type="dxa"/>
            <w:shd w:val="clear" w:color="auto" w:fill="FFE599" w:themeFill="accent4" w:themeFillTint="66"/>
            <w:vAlign w:val="center"/>
          </w:tcPr>
          <w:p w14:paraId="4443CA4B"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Moderate (5)</w:t>
            </w:r>
          </w:p>
        </w:tc>
        <w:tc>
          <w:tcPr>
            <w:tcW w:w="1503" w:type="dxa"/>
            <w:shd w:val="clear" w:color="auto" w:fill="538135" w:themeFill="accent6" w:themeFillShade="BF"/>
            <w:vAlign w:val="center"/>
          </w:tcPr>
          <w:p w14:paraId="77B46A65"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Low (4)</w:t>
            </w:r>
          </w:p>
        </w:tc>
        <w:tc>
          <w:tcPr>
            <w:tcW w:w="1503" w:type="dxa"/>
            <w:shd w:val="clear" w:color="auto" w:fill="538135" w:themeFill="accent6" w:themeFillShade="BF"/>
            <w:vAlign w:val="center"/>
          </w:tcPr>
          <w:p w14:paraId="5F62AC03"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Low (3)</w:t>
            </w:r>
          </w:p>
        </w:tc>
        <w:tc>
          <w:tcPr>
            <w:tcW w:w="1503" w:type="dxa"/>
            <w:shd w:val="clear" w:color="auto" w:fill="538135" w:themeFill="accent6" w:themeFillShade="BF"/>
            <w:vAlign w:val="center"/>
          </w:tcPr>
          <w:p w14:paraId="676DCABA"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Low (2)</w:t>
            </w:r>
          </w:p>
        </w:tc>
        <w:tc>
          <w:tcPr>
            <w:tcW w:w="1503" w:type="dxa"/>
            <w:shd w:val="clear" w:color="auto" w:fill="C5E0B3" w:themeFill="accent6" w:themeFillTint="66"/>
            <w:vAlign w:val="center"/>
          </w:tcPr>
          <w:p w14:paraId="7A072107" w14:textId="77777777" w:rsidR="00907C3B" w:rsidRDefault="00907C3B" w:rsidP="003233C7">
            <w:pPr>
              <w:jc w:val="center"/>
              <w:cnfStyle w:val="000000000000" w:firstRow="0" w:lastRow="0" w:firstColumn="0" w:lastColumn="0" w:oddVBand="0" w:evenVBand="0" w:oddHBand="0" w:evenHBand="0" w:firstRowFirstColumn="0" w:firstRowLastColumn="0" w:lastRowFirstColumn="0" w:lastRowLastColumn="0"/>
            </w:pPr>
            <w:r>
              <w:t>Very low (1)</w:t>
            </w:r>
          </w:p>
        </w:tc>
      </w:tr>
    </w:tbl>
    <w:p w14:paraId="339D9D31" w14:textId="77777777" w:rsidR="00907C3B" w:rsidRDefault="00907C3B" w:rsidP="00907C3B"/>
    <w:tbl>
      <w:tblPr>
        <w:tblStyle w:val="GridTable1Light-Accent3"/>
        <w:tblW w:w="0" w:type="auto"/>
        <w:tblLook w:val="04A0" w:firstRow="1" w:lastRow="0" w:firstColumn="1" w:lastColumn="0" w:noHBand="0" w:noVBand="1"/>
      </w:tblPr>
      <w:tblGrid>
        <w:gridCol w:w="1411"/>
        <w:gridCol w:w="308"/>
        <w:gridCol w:w="7297"/>
      </w:tblGrid>
      <w:tr w:rsidR="00907C3B" w14:paraId="7FF7C549" w14:textId="77777777" w:rsidTr="00323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gridSpan w:val="2"/>
          </w:tcPr>
          <w:p w14:paraId="40A42BCE" w14:textId="77777777" w:rsidR="00907C3B" w:rsidRDefault="00907C3B" w:rsidP="003233C7">
            <w:r>
              <w:t>Likelihood Rating</w:t>
            </w:r>
          </w:p>
        </w:tc>
        <w:tc>
          <w:tcPr>
            <w:tcW w:w="7320" w:type="dxa"/>
          </w:tcPr>
          <w:p w14:paraId="753150DB" w14:textId="77777777" w:rsidR="00907C3B" w:rsidRDefault="00907C3B" w:rsidP="003233C7">
            <w:pPr>
              <w:cnfStyle w:val="100000000000" w:firstRow="1" w:lastRow="0" w:firstColumn="0" w:lastColumn="0" w:oddVBand="0" w:evenVBand="0" w:oddHBand="0" w:evenHBand="0" w:firstRowFirstColumn="0" w:firstRowLastColumn="0" w:lastRowFirstColumn="0" w:lastRowLastColumn="0"/>
            </w:pPr>
            <w:r>
              <w:t>Definitions</w:t>
            </w:r>
          </w:p>
        </w:tc>
      </w:tr>
      <w:tr w:rsidR="00907C3B" w14:paraId="523C1DC5" w14:textId="77777777" w:rsidTr="003233C7">
        <w:tc>
          <w:tcPr>
            <w:cnfStyle w:val="001000000000" w:firstRow="0" w:lastRow="0" w:firstColumn="1" w:lastColumn="0" w:oddVBand="0" w:evenVBand="0" w:oddHBand="0" w:evenHBand="0" w:firstRowFirstColumn="0" w:firstRowLastColumn="0" w:lastRowFirstColumn="0" w:lastRowLastColumn="0"/>
            <w:tcW w:w="1413" w:type="dxa"/>
            <w:vAlign w:val="center"/>
          </w:tcPr>
          <w:p w14:paraId="5F5878BB" w14:textId="77777777" w:rsidR="00907C3B" w:rsidRPr="003575CB" w:rsidRDefault="00907C3B" w:rsidP="003233C7">
            <w:pPr>
              <w:jc w:val="center"/>
              <w:rPr>
                <w:b w:val="0"/>
                <w:bCs w:val="0"/>
              </w:rPr>
            </w:pPr>
            <w:r>
              <w:t xml:space="preserve">Rare </w:t>
            </w:r>
          </w:p>
        </w:tc>
        <w:tc>
          <w:tcPr>
            <w:tcW w:w="283" w:type="dxa"/>
          </w:tcPr>
          <w:p w14:paraId="601C7779" w14:textId="77777777" w:rsidR="00907C3B" w:rsidRPr="00EC680F" w:rsidRDefault="00907C3B" w:rsidP="003233C7">
            <w:pPr>
              <w:tabs>
                <w:tab w:val="left" w:pos="1064"/>
              </w:tabs>
              <w:cnfStyle w:val="000000000000" w:firstRow="0" w:lastRow="0" w:firstColumn="0" w:lastColumn="0" w:oddVBand="0" w:evenVBand="0" w:oddHBand="0" w:evenHBand="0" w:firstRowFirstColumn="0" w:firstRowLastColumn="0" w:lastRowFirstColumn="0" w:lastRowLastColumn="0"/>
              <w:rPr>
                <w:b/>
              </w:rPr>
            </w:pPr>
            <w:r w:rsidRPr="00EC680F">
              <w:rPr>
                <w:b/>
              </w:rPr>
              <w:t>1</w:t>
            </w:r>
          </w:p>
        </w:tc>
        <w:tc>
          <w:tcPr>
            <w:tcW w:w="7320" w:type="dxa"/>
            <w:vAlign w:val="center"/>
          </w:tcPr>
          <w:p w14:paraId="3F20391F" w14:textId="77777777" w:rsidR="00907C3B" w:rsidRDefault="00907C3B" w:rsidP="003233C7">
            <w:pPr>
              <w:tabs>
                <w:tab w:val="left" w:pos="1064"/>
              </w:tabs>
              <w:cnfStyle w:val="000000000000" w:firstRow="0" w:lastRow="0" w:firstColumn="0" w:lastColumn="0" w:oddVBand="0" w:evenVBand="0" w:oddHBand="0" w:evenHBand="0" w:firstRowFirstColumn="0" w:firstRowLastColumn="0" w:lastRowFirstColumn="0" w:lastRowLastColumn="0"/>
            </w:pPr>
            <w:r>
              <w:t>Unlikely to occur during a lifetime or very unlikely to occur</w:t>
            </w:r>
          </w:p>
        </w:tc>
      </w:tr>
      <w:tr w:rsidR="00907C3B" w14:paraId="457699F7" w14:textId="77777777" w:rsidTr="003233C7">
        <w:tc>
          <w:tcPr>
            <w:cnfStyle w:val="001000000000" w:firstRow="0" w:lastRow="0" w:firstColumn="1" w:lastColumn="0" w:oddVBand="0" w:evenVBand="0" w:oddHBand="0" w:evenHBand="0" w:firstRowFirstColumn="0" w:firstRowLastColumn="0" w:lastRowFirstColumn="0" w:lastRowLastColumn="0"/>
            <w:tcW w:w="1413" w:type="dxa"/>
            <w:vAlign w:val="center"/>
          </w:tcPr>
          <w:p w14:paraId="674F01A7" w14:textId="77777777" w:rsidR="00907C3B" w:rsidRPr="003575CB" w:rsidRDefault="00907C3B" w:rsidP="003233C7">
            <w:pPr>
              <w:jc w:val="center"/>
              <w:rPr>
                <w:b w:val="0"/>
                <w:bCs w:val="0"/>
              </w:rPr>
            </w:pPr>
            <w:r>
              <w:t xml:space="preserve">Unlikely </w:t>
            </w:r>
          </w:p>
        </w:tc>
        <w:tc>
          <w:tcPr>
            <w:tcW w:w="283" w:type="dxa"/>
          </w:tcPr>
          <w:p w14:paraId="5CFF63DE" w14:textId="77777777" w:rsidR="00907C3B" w:rsidRPr="00EC680F" w:rsidRDefault="00907C3B" w:rsidP="003233C7">
            <w:pPr>
              <w:cnfStyle w:val="000000000000" w:firstRow="0" w:lastRow="0" w:firstColumn="0" w:lastColumn="0" w:oddVBand="0" w:evenVBand="0" w:oddHBand="0" w:evenHBand="0" w:firstRowFirstColumn="0" w:firstRowLastColumn="0" w:lastRowFirstColumn="0" w:lastRowLastColumn="0"/>
              <w:rPr>
                <w:rFonts w:ascii="Work Sans Light" w:eastAsia="Times New Roman" w:hAnsi="Work Sans Light" w:cs="Calibri"/>
                <w:b/>
                <w:szCs w:val="18"/>
              </w:rPr>
            </w:pPr>
            <w:r w:rsidRPr="00EC680F">
              <w:rPr>
                <w:rFonts w:ascii="Work Sans Light" w:eastAsia="Times New Roman" w:hAnsi="Work Sans Light" w:cs="Calibri"/>
                <w:b/>
                <w:szCs w:val="18"/>
              </w:rPr>
              <w:t>2</w:t>
            </w:r>
          </w:p>
        </w:tc>
        <w:tc>
          <w:tcPr>
            <w:tcW w:w="7320" w:type="dxa"/>
            <w:vAlign w:val="center"/>
          </w:tcPr>
          <w:p w14:paraId="4CA733AF" w14:textId="77777777" w:rsidR="00907C3B" w:rsidRDefault="00907C3B" w:rsidP="003233C7">
            <w:pPr>
              <w:cnfStyle w:val="000000000000" w:firstRow="0" w:lastRow="0" w:firstColumn="0" w:lastColumn="0" w:oddVBand="0" w:evenVBand="0" w:oddHBand="0" w:evenHBand="0" w:firstRowFirstColumn="0" w:firstRowLastColumn="0" w:lastRowFirstColumn="0" w:lastRowLastColumn="0"/>
            </w:pPr>
            <w:r>
              <w:rPr>
                <w:rFonts w:ascii="Work Sans Light" w:eastAsia="Times New Roman" w:hAnsi="Work Sans Light" w:cs="Calibri"/>
                <w:szCs w:val="18"/>
              </w:rPr>
              <w:t xml:space="preserve">Could occur but considered unlikely </w:t>
            </w:r>
          </w:p>
        </w:tc>
      </w:tr>
      <w:tr w:rsidR="00907C3B" w14:paraId="58C6D8E4" w14:textId="77777777" w:rsidTr="003233C7">
        <w:tc>
          <w:tcPr>
            <w:cnfStyle w:val="001000000000" w:firstRow="0" w:lastRow="0" w:firstColumn="1" w:lastColumn="0" w:oddVBand="0" w:evenVBand="0" w:oddHBand="0" w:evenHBand="0" w:firstRowFirstColumn="0" w:firstRowLastColumn="0" w:lastRowFirstColumn="0" w:lastRowLastColumn="0"/>
            <w:tcW w:w="1413" w:type="dxa"/>
            <w:vAlign w:val="center"/>
          </w:tcPr>
          <w:p w14:paraId="71FD66F4" w14:textId="77777777" w:rsidR="00907C3B" w:rsidRPr="003575CB" w:rsidRDefault="00907C3B" w:rsidP="003233C7">
            <w:pPr>
              <w:jc w:val="center"/>
              <w:rPr>
                <w:b w:val="0"/>
                <w:bCs w:val="0"/>
              </w:rPr>
            </w:pPr>
            <w:r>
              <w:t xml:space="preserve">Possible </w:t>
            </w:r>
          </w:p>
        </w:tc>
        <w:tc>
          <w:tcPr>
            <w:tcW w:w="283" w:type="dxa"/>
          </w:tcPr>
          <w:p w14:paraId="216390C2" w14:textId="77777777" w:rsidR="00907C3B" w:rsidRPr="00EC680F" w:rsidRDefault="00907C3B" w:rsidP="003233C7">
            <w:pPr>
              <w:cnfStyle w:val="000000000000" w:firstRow="0" w:lastRow="0" w:firstColumn="0" w:lastColumn="0" w:oddVBand="0" w:evenVBand="0" w:oddHBand="0" w:evenHBand="0" w:firstRowFirstColumn="0" w:firstRowLastColumn="0" w:lastRowFirstColumn="0" w:lastRowLastColumn="0"/>
              <w:rPr>
                <w:rFonts w:ascii="Work Sans Light" w:eastAsia="Times New Roman" w:hAnsi="Work Sans Light" w:cs="Calibri"/>
                <w:b/>
                <w:szCs w:val="18"/>
              </w:rPr>
            </w:pPr>
            <w:r w:rsidRPr="00EC680F">
              <w:rPr>
                <w:rFonts w:ascii="Work Sans Light" w:eastAsia="Times New Roman" w:hAnsi="Work Sans Light" w:cs="Calibri"/>
                <w:b/>
                <w:szCs w:val="18"/>
              </w:rPr>
              <w:t>3</w:t>
            </w:r>
          </w:p>
        </w:tc>
        <w:tc>
          <w:tcPr>
            <w:tcW w:w="7320" w:type="dxa"/>
            <w:vAlign w:val="center"/>
          </w:tcPr>
          <w:p w14:paraId="03B52E88" w14:textId="77777777" w:rsidR="00907C3B" w:rsidRDefault="00907C3B" w:rsidP="003233C7">
            <w:pPr>
              <w:cnfStyle w:val="000000000000" w:firstRow="0" w:lastRow="0" w:firstColumn="0" w:lastColumn="0" w:oddVBand="0" w:evenVBand="0" w:oddHBand="0" w:evenHBand="0" w:firstRowFirstColumn="0" w:firstRowLastColumn="0" w:lastRowFirstColumn="0" w:lastRowLastColumn="0"/>
            </w:pPr>
            <w:r>
              <w:rPr>
                <w:rFonts w:ascii="Work Sans Light" w:eastAsia="Times New Roman" w:hAnsi="Work Sans Light" w:cs="Calibri"/>
                <w:szCs w:val="18"/>
              </w:rPr>
              <w:t>Might occur at some time</w:t>
            </w:r>
          </w:p>
        </w:tc>
      </w:tr>
      <w:tr w:rsidR="00907C3B" w14:paraId="6AFE3135" w14:textId="77777777" w:rsidTr="003233C7">
        <w:tc>
          <w:tcPr>
            <w:cnfStyle w:val="001000000000" w:firstRow="0" w:lastRow="0" w:firstColumn="1" w:lastColumn="0" w:oddVBand="0" w:evenVBand="0" w:oddHBand="0" w:evenHBand="0" w:firstRowFirstColumn="0" w:firstRowLastColumn="0" w:lastRowFirstColumn="0" w:lastRowLastColumn="0"/>
            <w:tcW w:w="1413" w:type="dxa"/>
            <w:vAlign w:val="center"/>
          </w:tcPr>
          <w:p w14:paraId="5F7B9996" w14:textId="77777777" w:rsidR="00907C3B" w:rsidRPr="003575CB" w:rsidRDefault="00907C3B" w:rsidP="003233C7">
            <w:pPr>
              <w:jc w:val="center"/>
              <w:rPr>
                <w:b w:val="0"/>
                <w:bCs w:val="0"/>
              </w:rPr>
            </w:pPr>
            <w:r>
              <w:t xml:space="preserve">Likely </w:t>
            </w:r>
          </w:p>
        </w:tc>
        <w:tc>
          <w:tcPr>
            <w:tcW w:w="283" w:type="dxa"/>
          </w:tcPr>
          <w:p w14:paraId="23C00BE0" w14:textId="77777777" w:rsidR="00907C3B" w:rsidRPr="00EC680F" w:rsidRDefault="00907C3B" w:rsidP="003233C7">
            <w:pPr>
              <w:cnfStyle w:val="000000000000" w:firstRow="0" w:lastRow="0" w:firstColumn="0" w:lastColumn="0" w:oddVBand="0" w:evenVBand="0" w:oddHBand="0" w:evenHBand="0" w:firstRowFirstColumn="0" w:firstRowLastColumn="0" w:lastRowFirstColumn="0" w:lastRowLastColumn="0"/>
              <w:rPr>
                <w:rFonts w:ascii="Work Sans Light" w:eastAsia="Times New Roman" w:hAnsi="Work Sans Light" w:cs="Calibri"/>
                <w:b/>
                <w:szCs w:val="18"/>
              </w:rPr>
            </w:pPr>
            <w:r w:rsidRPr="00EC680F">
              <w:rPr>
                <w:rFonts w:ascii="Work Sans Light" w:eastAsia="Times New Roman" w:hAnsi="Work Sans Light" w:cs="Calibri"/>
                <w:b/>
                <w:szCs w:val="18"/>
              </w:rPr>
              <w:t>4</w:t>
            </w:r>
          </w:p>
        </w:tc>
        <w:tc>
          <w:tcPr>
            <w:tcW w:w="7320" w:type="dxa"/>
            <w:vAlign w:val="center"/>
          </w:tcPr>
          <w:p w14:paraId="199457EF" w14:textId="77777777" w:rsidR="00907C3B" w:rsidRDefault="00907C3B" w:rsidP="003233C7">
            <w:pPr>
              <w:cnfStyle w:val="000000000000" w:firstRow="0" w:lastRow="0" w:firstColumn="0" w:lastColumn="0" w:oddVBand="0" w:evenVBand="0" w:oddHBand="0" w:evenHBand="0" w:firstRowFirstColumn="0" w:firstRowLastColumn="0" w:lastRowFirstColumn="0" w:lastRowLastColumn="0"/>
            </w:pPr>
            <w:r>
              <w:rPr>
                <w:rFonts w:ascii="Work Sans Light" w:eastAsia="Times New Roman" w:hAnsi="Work Sans Light" w:cs="Calibri"/>
                <w:szCs w:val="18"/>
              </w:rPr>
              <w:t>Will probably occur</w:t>
            </w:r>
          </w:p>
        </w:tc>
      </w:tr>
      <w:tr w:rsidR="00907C3B" w14:paraId="1EF352A5" w14:textId="77777777" w:rsidTr="003233C7">
        <w:tc>
          <w:tcPr>
            <w:cnfStyle w:val="001000000000" w:firstRow="0" w:lastRow="0" w:firstColumn="1" w:lastColumn="0" w:oddVBand="0" w:evenVBand="0" w:oddHBand="0" w:evenHBand="0" w:firstRowFirstColumn="0" w:firstRowLastColumn="0" w:lastRowFirstColumn="0" w:lastRowLastColumn="0"/>
            <w:tcW w:w="1413" w:type="dxa"/>
            <w:vAlign w:val="center"/>
          </w:tcPr>
          <w:p w14:paraId="34B29FBD" w14:textId="77777777" w:rsidR="00907C3B" w:rsidRPr="003575CB" w:rsidRDefault="00907C3B" w:rsidP="003233C7">
            <w:pPr>
              <w:jc w:val="center"/>
              <w:rPr>
                <w:b w:val="0"/>
                <w:bCs w:val="0"/>
              </w:rPr>
            </w:pPr>
            <w:r>
              <w:t>Almost certain</w:t>
            </w:r>
          </w:p>
        </w:tc>
        <w:tc>
          <w:tcPr>
            <w:tcW w:w="283" w:type="dxa"/>
          </w:tcPr>
          <w:p w14:paraId="43A6D546" w14:textId="77777777" w:rsidR="00907C3B" w:rsidRPr="00EC680F" w:rsidRDefault="00907C3B" w:rsidP="003233C7">
            <w:pPr>
              <w:cnfStyle w:val="000000000000" w:firstRow="0" w:lastRow="0" w:firstColumn="0" w:lastColumn="0" w:oddVBand="0" w:evenVBand="0" w:oddHBand="0" w:evenHBand="0" w:firstRowFirstColumn="0" w:firstRowLastColumn="0" w:lastRowFirstColumn="0" w:lastRowLastColumn="0"/>
              <w:rPr>
                <w:rFonts w:ascii="Work Sans Light" w:eastAsia="Times New Roman" w:hAnsi="Work Sans Light" w:cs="Calibri"/>
                <w:b/>
                <w:szCs w:val="18"/>
              </w:rPr>
            </w:pPr>
            <w:r w:rsidRPr="00EC680F">
              <w:rPr>
                <w:rFonts w:ascii="Work Sans Light" w:eastAsia="Times New Roman" w:hAnsi="Work Sans Light" w:cs="Calibri"/>
                <w:b/>
                <w:szCs w:val="18"/>
              </w:rPr>
              <w:t>5</w:t>
            </w:r>
          </w:p>
        </w:tc>
        <w:tc>
          <w:tcPr>
            <w:tcW w:w="7320" w:type="dxa"/>
            <w:vAlign w:val="center"/>
          </w:tcPr>
          <w:p w14:paraId="7250C06F" w14:textId="77777777" w:rsidR="00907C3B" w:rsidRDefault="00907C3B" w:rsidP="003233C7">
            <w:pPr>
              <w:cnfStyle w:val="000000000000" w:firstRow="0" w:lastRow="0" w:firstColumn="0" w:lastColumn="0" w:oddVBand="0" w:evenVBand="0" w:oddHBand="0" w:evenHBand="0" w:firstRowFirstColumn="0" w:firstRowLastColumn="0" w:lastRowFirstColumn="0" w:lastRowLastColumn="0"/>
            </w:pPr>
            <w:r>
              <w:rPr>
                <w:rFonts w:ascii="Work Sans Light" w:eastAsia="Times New Roman" w:hAnsi="Work Sans Light" w:cs="Calibri"/>
                <w:szCs w:val="18"/>
              </w:rPr>
              <w:t>Is expected to occur in most circumstances</w:t>
            </w:r>
          </w:p>
        </w:tc>
      </w:tr>
    </w:tbl>
    <w:p w14:paraId="77B64234" w14:textId="77777777" w:rsidR="00907C3B" w:rsidRDefault="00907C3B" w:rsidP="00907C3B"/>
    <w:tbl>
      <w:tblPr>
        <w:tblStyle w:val="GridTable1Light-Accent3"/>
        <w:tblW w:w="0" w:type="auto"/>
        <w:tblLook w:val="04A0" w:firstRow="1" w:lastRow="0" w:firstColumn="1" w:lastColumn="0" w:noHBand="0" w:noVBand="1"/>
      </w:tblPr>
      <w:tblGrid>
        <w:gridCol w:w="1325"/>
        <w:gridCol w:w="513"/>
        <w:gridCol w:w="7178"/>
      </w:tblGrid>
      <w:tr w:rsidR="00907C3B" w14:paraId="142BC5A2" w14:textId="77777777" w:rsidTr="00323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tcPr>
          <w:p w14:paraId="2616C2EC" w14:textId="77777777" w:rsidR="00907C3B" w:rsidRDefault="00907C3B" w:rsidP="003233C7">
            <w:r>
              <w:t>Consequence Rating</w:t>
            </w:r>
          </w:p>
        </w:tc>
        <w:tc>
          <w:tcPr>
            <w:tcW w:w="7178" w:type="dxa"/>
          </w:tcPr>
          <w:p w14:paraId="52409F4A" w14:textId="77777777" w:rsidR="00907C3B" w:rsidRDefault="00907C3B" w:rsidP="003233C7">
            <w:pPr>
              <w:cnfStyle w:val="100000000000" w:firstRow="1" w:lastRow="0" w:firstColumn="0" w:lastColumn="0" w:oddVBand="0" w:evenVBand="0" w:oddHBand="0" w:evenHBand="0" w:firstRowFirstColumn="0" w:firstRowLastColumn="0" w:lastRowFirstColumn="0" w:lastRowLastColumn="0"/>
            </w:pPr>
            <w:r>
              <w:t>Definitions</w:t>
            </w:r>
          </w:p>
        </w:tc>
      </w:tr>
      <w:tr w:rsidR="00907C3B" w14:paraId="091A88ED" w14:textId="77777777" w:rsidTr="003233C7">
        <w:tc>
          <w:tcPr>
            <w:cnfStyle w:val="001000000000" w:firstRow="0" w:lastRow="0" w:firstColumn="1" w:lastColumn="0" w:oddVBand="0" w:evenVBand="0" w:oddHBand="0" w:evenHBand="0" w:firstRowFirstColumn="0" w:firstRowLastColumn="0" w:lastRowFirstColumn="0" w:lastRowLastColumn="0"/>
            <w:tcW w:w="1325" w:type="dxa"/>
            <w:vAlign w:val="center"/>
          </w:tcPr>
          <w:p w14:paraId="6E4992F8" w14:textId="77777777" w:rsidR="00907C3B" w:rsidRPr="00EC680F" w:rsidRDefault="00907C3B" w:rsidP="003233C7">
            <w:pPr>
              <w:jc w:val="center"/>
              <w:rPr>
                <w:b w:val="0"/>
                <w:bCs w:val="0"/>
              </w:rPr>
            </w:pPr>
            <w:r>
              <w:t>Insignificant</w:t>
            </w:r>
          </w:p>
        </w:tc>
        <w:tc>
          <w:tcPr>
            <w:tcW w:w="513" w:type="dxa"/>
            <w:vAlign w:val="center"/>
          </w:tcPr>
          <w:p w14:paraId="17981A00" w14:textId="77777777" w:rsidR="00907C3B" w:rsidRPr="00EC680F" w:rsidRDefault="00907C3B" w:rsidP="003233C7">
            <w:pPr>
              <w:jc w:val="center"/>
              <w:cnfStyle w:val="000000000000" w:firstRow="0" w:lastRow="0" w:firstColumn="0" w:lastColumn="0" w:oddVBand="0" w:evenVBand="0" w:oddHBand="0" w:evenHBand="0" w:firstRowFirstColumn="0" w:firstRowLastColumn="0" w:lastRowFirstColumn="0" w:lastRowLastColumn="0"/>
              <w:rPr>
                <w:rFonts w:cs="Calibri"/>
                <w:b/>
                <w:lang w:val="en-US"/>
              </w:rPr>
            </w:pPr>
            <w:r w:rsidRPr="00EC680F">
              <w:rPr>
                <w:rFonts w:cs="Calibri"/>
                <w:b/>
                <w:lang w:val="en-US"/>
              </w:rPr>
              <w:t>1</w:t>
            </w:r>
          </w:p>
        </w:tc>
        <w:tc>
          <w:tcPr>
            <w:tcW w:w="7178" w:type="dxa"/>
          </w:tcPr>
          <w:p w14:paraId="412A26AD" w14:textId="77777777" w:rsidR="00907C3B" w:rsidRPr="00491120" w:rsidRDefault="00907C3B" w:rsidP="003233C7">
            <w:pPr>
              <w:cnfStyle w:val="000000000000" w:firstRow="0" w:lastRow="0" w:firstColumn="0" w:lastColumn="0" w:oddVBand="0" w:evenVBand="0" w:oddHBand="0" w:evenHBand="0" w:firstRowFirstColumn="0" w:firstRowLastColumn="0" w:lastRowFirstColumn="0" w:lastRowLastColumn="0"/>
            </w:pPr>
            <w:r w:rsidRPr="00491120">
              <w:rPr>
                <w:rFonts w:cs="Calibri"/>
                <w:lang w:val="en-US"/>
              </w:rPr>
              <w:t>Very low environmental impact confined to a small area within the Project area. Prompt (typically within a shift) clean-up</w:t>
            </w:r>
            <w:r>
              <w:rPr>
                <w:rFonts w:cs="Calibri"/>
                <w:lang w:val="en-US"/>
              </w:rPr>
              <w:t>.</w:t>
            </w:r>
          </w:p>
        </w:tc>
      </w:tr>
      <w:tr w:rsidR="00907C3B" w14:paraId="1E366D75" w14:textId="77777777" w:rsidTr="003233C7">
        <w:tc>
          <w:tcPr>
            <w:cnfStyle w:val="001000000000" w:firstRow="0" w:lastRow="0" w:firstColumn="1" w:lastColumn="0" w:oddVBand="0" w:evenVBand="0" w:oddHBand="0" w:evenHBand="0" w:firstRowFirstColumn="0" w:firstRowLastColumn="0" w:lastRowFirstColumn="0" w:lastRowLastColumn="0"/>
            <w:tcW w:w="1325" w:type="dxa"/>
            <w:vAlign w:val="center"/>
          </w:tcPr>
          <w:p w14:paraId="5A03A9EA" w14:textId="77777777" w:rsidR="00907C3B" w:rsidRPr="00EC680F" w:rsidRDefault="00907C3B" w:rsidP="003233C7">
            <w:pPr>
              <w:jc w:val="center"/>
              <w:rPr>
                <w:b w:val="0"/>
                <w:bCs w:val="0"/>
              </w:rPr>
            </w:pPr>
            <w:r>
              <w:t>Minor</w:t>
            </w:r>
          </w:p>
        </w:tc>
        <w:tc>
          <w:tcPr>
            <w:tcW w:w="513" w:type="dxa"/>
            <w:vAlign w:val="center"/>
          </w:tcPr>
          <w:p w14:paraId="599A4A3A" w14:textId="77777777" w:rsidR="00907C3B" w:rsidRPr="00EC680F" w:rsidRDefault="00907C3B" w:rsidP="003233C7">
            <w:pPr>
              <w:jc w:val="center"/>
              <w:cnfStyle w:val="000000000000" w:firstRow="0" w:lastRow="0" w:firstColumn="0" w:lastColumn="0" w:oddVBand="0" w:evenVBand="0" w:oddHBand="0" w:evenHBand="0" w:firstRowFirstColumn="0" w:firstRowLastColumn="0" w:lastRowFirstColumn="0" w:lastRowLastColumn="0"/>
              <w:rPr>
                <w:rFonts w:cs="Calibri"/>
                <w:b/>
                <w:lang w:val="en-US"/>
              </w:rPr>
            </w:pPr>
            <w:r w:rsidRPr="00EC680F">
              <w:rPr>
                <w:rFonts w:cs="Calibri"/>
                <w:b/>
                <w:lang w:val="en-US"/>
              </w:rPr>
              <w:t>2</w:t>
            </w:r>
          </w:p>
        </w:tc>
        <w:tc>
          <w:tcPr>
            <w:tcW w:w="7178" w:type="dxa"/>
          </w:tcPr>
          <w:p w14:paraId="0F1E7335" w14:textId="77777777" w:rsidR="00907C3B" w:rsidRPr="00491120" w:rsidRDefault="00907C3B" w:rsidP="003233C7">
            <w:pPr>
              <w:cnfStyle w:val="000000000000" w:firstRow="0" w:lastRow="0" w:firstColumn="0" w:lastColumn="0" w:oddVBand="0" w:evenVBand="0" w:oddHBand="0" w:evenHBand="0" w:firstRowFirstColumn="0" w:firstRowLastColumn="0" w:lastRowFirstColumn="0" w:lastRowLastColumn="0"/>
            </w:pPr>
            <w:r w:rsidRPr="0030557F">
              <w:rPr>
                <w:rFonts w:cs="Calibri"/>
                <w:lang w:val="en-US"/>
              </w:rPr>
              <w:t>Low environmental impact confined within the Project area. Short-term (typically within a week) clean-up</w:t>
            </w:r>
            <w:r>
              <w:rPr>
                <w:rFonts w:cs="Calibri"/>
                <w:lang w:val="en-US"/>
              </w:rPr>
              <w:t>.</w:t>
            </w:r>
          </w:p>
        </w:tc>
      </w:tr>
      <w:tr w:rsidR="00907C3B" w14:paraId="256DD8DB" w14:textId="77777777" w:rsidTr="003233C7">
        <w:tc>
          <w:tcPr>
            <w:cnfStyle w:val="001000000000" w:firstRow="0" w:lastRow="0" w:firstColumn="1" w:lastColumn="0" w:oddVBand="0" w:evenVBand="0" w:oddHBand="0" w:evenHBand="0" w:firstRowFirstColumn="0" w:firstRowLastColumn="0" w:lastRowFirstColumn="0" w:lastRowLastColumn="0"/>
            <w:tcW w:w="1325" w:type="dxa"/>
            <w:vAlign w:val="center"/>
          </w:tcPr>
          <w:p w14:paraId="2911D3A2" w14:textId="77777777" w:rsidR="00907C3B" w:rsidRPr="00EC680F" w:rsidRDefault="00907C3B" w:rsidP="003233C7">
            <w:pPr>
              <w:jc w:val="center"/>
              <w:rPr>
                <w:b w:val="0"/>
                <w:bCs w:val="0"/>
              </w:rPr>
            </w:pPr>
            <w:r>
              <w:t>Moderate</w:t>
            </w:r>
          </w:p>
        </w:tc>
        <w:tc>
          <w:tcPr>
            <w:tcW w:w="513" w:type="dxa"/>
            <w:vAlign w:val="center"/>
          </w:tcPr>
          <w:p w14:paraId="2BF0B52F" w14:textId="77777777" w:rsidR="00907C3B" w:rsidRPr="00EC680F" w:rsidRDefault="00907C3B" w:rsidP="003233C7">
            <w:pPr>
              <w:jc w:val="center"/>
              <w:cnfStyle w:val="000000000000" w:firstRow="0" w:lastRow="0" w:firstColumn="0" w:lastColumn="0" w:oddVBand="0" w:evenVBand="0" w:oddHBand="0" w:evenHBand="0" w:firstRowFirstColumn="0" w:firstRowLastColumn="0" w:lastRowFirstColumn="0" w:lastRowLastColumn="0"/>
              <w:rPr>
                <w:rFonts w:cs="Calibri"/>
                <w:b/>
                <w:lang w:val="en-US"/>
              </w:rPr>
            </w:pPr>
            <w:r w:rsidRPr="00EC680F">
              <w:rPr>
                <w:rFonts w:cs="Calibri"/>
                <w:b/>
                <w:lang w:val="en-US"/>
              </w:rPr>
              <w:t>3</w:t>
            </w:r>
          </w:p>
        </w:tc>
        <w:tc>
          <w:tcPr>
            <w:tcW w:w="7178" w:type="dxa"/>
          </w:tcPr>
          <w:p w14:paraId="4C63A2EA" w14:textId="77777777" w:rsidR="00907C3B" w:rsidRPr="00491120" w:rsidRDefault="00907C3B" w:rsidP="003233C7">
            <w:pPr>
              <w:cnfStyle w:val="000000000000" w:firstRow="0" w:lastRow="0" w:firstColumn="0" w:lastColumn="0" w:oddVBand="0" w:evenVBand="0" w:oddHBand="0" w:evenHBand="0" w:firstRowFirstColumn="0" w:firstRowLastColumn="0" w:lastRowFirstColumn="0" w:lastRowLastColumn="0"/>
            </w:pPr>
            <w:r w:rsidRPr="0030557F">
              <w:rPr>
                <w:rFonts w:cs="Calibri"/>
                <w:lang w:val="en-US"/>
              </w:rPr>
              <w:t xml:space="preserve">Reversible offsite environmental impact, requiring short-term clean-up (weeks). </w:t>
            </w:r>
            <w:r>
              <w:rPr>
                <w:rFonts w:cs="Calibri"/>
                <w:lang w:val="en-US"/>
              </w:rPr>
              <w:t>On-site</w:t>
            </w:r>
            <w:r w:rsidRPr="0030557F">
              <w:rPr>
                <w:rFonts w:cs="Calibri"/>
                <w:lang w:val="en-US"/>
              </w:rPr>
              <w:t xml:space="preserve"> medium term (</w:t>
            </w:r>
            <w:r>
              <w:rPr>
                <w:rFonts w:cs="Calibri"/>
                <w:lang w:val="en-US"/>
              </w:rPr>
              <w:t>weeks</w:t>
            </w:r>
            <w:r w:rsidRPr="0030557F">
              <w:rPr>
                <w:rFonts w:cs="Calibri"/>
                <w:lang w:val="en-US"/>
              </w:rPr>
              <w:t>) clean-up</w:t>
            </w:r>
            <w:r>
              <w:rPr>
                <w:rFonts w:cs="Calibri"/>
                <w:lang w:val="en-US"/>
              </w:rPr>
              <w:t>.</w:t>
            </w:r>
          </w:p>
        </w:tc>
      </w:tr>
      <w:tr w:rsidR="00907C3B" w14:paraId="22860963" w14:textId="77777777" w:rsidTr="003233C7">
        <w:tc>
          <w:tcPr>
            <w:cnfStyle w:val="001000000000" w:firstRow="0" w:lastRow="0" w:firstColumn="1" w:lastColumn="0" w:oddVBand="0" w:evenVBand="0" w:oddHBand="0" w:evenHBand="0" w:firstRowFirstColumn="0" w:firstRowLastColumn="0" w:lastRowFirstColumn="0" w:lastRowLastColumn="0"/>
            <w:tcW w:w="1325" w:type="dxa"/>
            <w:vAlign w:val="center"/>
          </w:tcPr>
          <w:p w14:paraId="022507FA" w14:textId="77777777" w:rsidR="00907C3B" w:rsidRPr="00EC680F" w:rsidRDefault="00907C3B" w:rsidP="003233C7">
            <w:pPr>
              <w:jc w:val="center"/>
              <w:rPr>
                <w:b w:val="0"/>
                <w:bCs w:val="0"/>
              </w:rPr>
            </w:pPr>
            <w:r>
              <w:t>Major</w:t>
            </w:r>
          </w:p>
        </w:tc>
        <w:tc>
          <w:tcPr>
            <w:tcW w:w="513" w:type="dxa"/>
            <w:vAlign w:val="center"/>
          </w:tcPr>
          <w:p w14:paraId="61AFC10F" w14:textId="77777777" w:rsidR="00907C3B" w:rsidRPr="00EC680F" w:rsidRDefault="00907C3B" w:rsidP="003233C7">
            <w:pPr>
              <w:jc w:val="center"/>
              <w:cnfStyle w:val="000000000000" w:firstRow="0" w:lastRow="0" w:firstColumn="0" w:lastColumn="0" w:oddVBand="0" w:evenVBand="0" w:oddHBand="0" w:evenHBand="0" w:firstRowFirstColumn="0" w:firstRowLastColumn="0" w:lastRowFirstColumn="0" w:lastRowLastColumn="0"/>
              <w:rPr>
                <w:rFonts w:cs="Calibri"/>
                <w:b/>
                <w:lang w:val="en-US"/>
              </w:rPr>
            </w:pPr>
            <w:r w:rsidRPr="00EC680F">
              <w:rPr>
                <w:rFonts w:cs="Calibri"/>
                <w:b/>
                <w:lang w:val="en-US"/>
              </w:rPr>
              <w:t>4</w:t>
            </w:r>
          </w:p>
        </w:tc>
        <w:tc>
          <w:tcPr>
            <w:tcW w:w="7178" w:type="dxa"/>
          </w:tcPr>
          <w:p w14:paraId="2E8E41FB" w14:textId="77777777" w:rsidR="00907C3B" w:rsidRPr="00491120" w:rsidRDefault="00907C3B" w:rsidP="003233C7">
            <w:pPr>
              <w:cnfStyle w:val="000000000000" w:firstRow="0" w:lastRow="0" w:firstColumn="0" w:lastColumn="0" w:oddVBand="0" w:evenVBand="0" w:oddHBand="0" w:evenHBand="0" w:firstRowFirstColumn="0" w:firstRowLastColumn="0" w:lastRowFirstColumn="0" w:lastRowLastColumn="0"/>
            </w:pPr>
            <w:r w:rsidRPr="0030557F">
              <w:rPr>
                <w:rFonts w:cs="Calibri"/>
                <w:lang w:val="en-US"/>
              </w:rPr>
              <w:t xml:space="preserve">Major, offsite, environmental impact requiring medium-term clean-up (months). </w:t>
            </w:r>
            <w:r>
              <w:rPr>
                <w:rFonts w:cs="Calibri"/>
                <w:lang w:val="en-US"/>
              </w:rPr>
              <w:t>On-site</w:t>
            </w:r>
            <w:r w:rsidRPr="0030557F">
              <w:rPr>
                <w:rFonts w:cs="Calibri"/>
                <w:lang w:val="en-US"/>
              </w:rPr>
              <w:t xml:space="preserve"> impact requiring significant clean-up effort (</w:t>
            </w:r>
            <w:r>
              <w:rPr>
                <w:rFonts w:cs="Calibri"/>
                <w:lang w:val="en-US"/>
              </w:rPr>
              <w:t>months</w:t>
            </w:r>
            <w:r w:rsidRPr="0030557F">
              <w:rPr>
                <w:rFonts w:cs="Calibri"/>
                <w:lang w:val="en-US"/>
              </w:rPr>
              <w:t>)</w:t>
            </w:r>
            <w:r>
              <w:rPr>
                <w:rFonts w:cs="Calibri"/>
                <w:lang w:val="en-US"/>
              </w:rPr>
              <w:t>.</w:t>
            </w:r>
          </w:p>
        </w:tc>
      </w:tr>
      <w:tr w:rsidR="00907C3B" w14:paraId="28619B33" w14:textId="77777777" w:rsidTr="003233C7">
        <w:tc>
          <w:tcPr>
            <w:cnfStyle w:val="001000000000" w:firstRow="0" w:lastRow="0" w:firstColumn="1" w:lastColumn="0" w:oddVBand="0" w:evenVBand="0" w:oddHBand="0" w:evenHBand="0" w:firstRowFirstColumn="0" w:firstRowLastColumn="0" w:lastRowFirstColumn="0" w:lastRowLastColumn="0"/>
            <w:tcW w:w="1325" w:type="dxa"/>
            <w:vAlign w:val="center"/>
          </w:tcPr>
          <w:p w14:paraId="0B22CE38" w14:textId="77777777" w:rsidR="00907C3B" w:rsidRPr="00EC680F" w:rsidRDefault="00907C3B" w:rsidP="003233C7">
            <w:pPr>
              <w:jc w:val="center"/>
              <w:rPr>
                <w:b w:val="0"/>
                <w:bCs w:val="0"/>
              </w:rPr>
            </w:pPr>
            <w:r>
              <w:t>Extreme</w:t>
            </w:r>
          </w:p>
        </w:tc>
        <w:tc>
          <w:tcPr>
            <w:tcW w:w="513" w:type="dxa"/>
            <w:vAlign w:val="center"/>
          </w:tcPr>
          <w:p w14:paraId="514DF71C" w14:textId="77777777" w:rsidR="00907C3B" w:rsidRPr="00EC680F" w:rsidRDefault="00907C3B" w:rsidP="003233C7">
            <w:pPr>
              <w:jc w:val="center"/>
              <w:cnfStyle w:val="000000000000" w:firstRow="0" w:lastRow="0" w:firstColumn="0" w:lastColumn="0" w:oddVBand="0" w:evenVBand="0" w:oddHBand="0" w:evenHBand="0" w:firstRowFirstColumn="0" w:firstRowLastColumn="0" w:lastRowFirstColumn="0" w:lastRowLastColumn="0"/>
              <w:rPr>
                <w:rFonts w:cs="Calibri"/>
                <w:b/>
                <w:lang w:val="en-US"/>
              </w:rPr>
            </w:pPr>
            <w:r w:rsidRPr="00EC680F">
              <w:rPr>
                <w:rFonts w:cs="Calibri"/>
                <w:b/>
                <w:lang w:val="en-US"/>
              </w:rPr>
              <w:t>5</w:t>
            </w:r>
          </w:p>
        </w:tc>
        <w:tc>
          <w:tcPr>
            <w:tcW w:w="7178" w:type="dxa"/>
          </w:tcPr>
          <w:p w14:paraId="370DD2ED" w14:textId="77777777" w:rsidR="00907C3B" w:rsidRPr="00491120" w:rsidRDefault="00907C3B" w:rsidP="003233C7">
            <w:pPr>
              <w:cnfStyle w:val="000000000000" w:firstRow="0" w:lastRow="0" w:firstColumn="0" w:lastColumn="0" w:oddVBand="0" w:evenVBand="0" w:oddHBand="0" w:evenHBand="0" w:firstRowFirstColumn="0" w:firstRowLastColumn="0" w:lastRowFirstColumn="0" w:lastRowLastColumn="0"/>
            </w:pPr>
            <w:r w:rsidRPr="0030557F">
              <w:rPr>
                <w:rFonts w:cs="Calibri"/>
                <w:lang w:val="en-US"/>
              </w:rPr>
              <w:t>Prolonged or severe, offsite or regional environmental impact requiring long-term clean-up (years) with irreversible residual damage. Extensive, Project area impact requiring long-term clean-up and recovery (years)</w:t>
            </w:r>
            <w:r>
              <w:rPr>
                <w:rFonts w:cs="Calibri"/>
                <w:lang w:val="en-US"/>
              </w:rPr>
              <w:t>.</w:t>
            </w:r>
          </w:p>
        </w:tc>
      </w:tr>
      <w:bookmarkEnd w:id="65"/>
    </w:tbl>
    <w:p w14:paraId="438BC9D8" w14:textId="77777777" w:rsidR="00907C3B" w:rsidRDefault="00907C3B" w:rsidP="00907C3B">
      <w:r>
        <w:br w:type="page"/>
      </w:r>
    </w:p>
    <w:p w14:paraId="0C0A8B8E" w14:textId="38383025" w:rsidR="00755203" w:rsidRDefault="00755203" w:rsidP="00755203">
      <w:pPr>
        <w:pStyle w:val="Appendix"/>
      </w:pPr>
      <w:bookmarkStart w:id="67" w:name="_Ref98337334"/>
      <w:bookmarkStart w:id="68" w:name="_Toc109307422"/>
      <w:bookmarkEnd w:id="66"/>
      <w:r>
        <w:lastRenderedPageBreak/>
        <w:t>Environmental Schedules</w:t>
      </w:r>
      <w:bookmarkEnd w:id="67"/>
      <w:bookmarkEnd w:id="68"/>
    </w:p>
    <w:p w14:paraId="55080693" w14:textId="1E3EF275" w:rsidR="0066175A" w:rsidRDefault="0066175A">
      <w:r>
        <w:br w:type="page"/>
      </w:r>
    </w:p>
    <w:p w14:paraId="3CB489ED" w14:textId="77777777" w:rsidR="0066175A" w:rsidRPr="00C11BDE" w:rsidRDefault="0066175A" w:rsidP="0066175A">
      <w:pPr>
        <w:pStyle w:val="NoSpacing"/>
        <w:jc w:val="right"/>
        <w:rPr>
          <w:b/>
          <w:bCs/>
          <w:sz w:val="28"/>
          <w:szCs w:val="28"/>
          <w:lang w:val="en-GB"/>
        </w:rPr>
      </w:pPr>
      <w:r w:rsidRPr="00C11BDE">
        <w:rPr>
          <w:b/>
          <w:bCs/>
          <w:sz w:val="28"/>
          <w:szCs w:val="28"/>
          <w:lang w:val="en-GB"/>
        </w:rPr>
        <w:lastRenderedPageBreak/>
        <w:t>THREDBO ENVIRONMENTAL SERVICES</w:t>
      </w:r>
    </w:p>
    <w:p w14:paraId="751C2A6D" w14:textId="77777777" w:rsidR="0066175A" w:rsidRPr="00C11BDE" w:rsidRDefault="0066175A" w:rsidP="0066175A">
      <w:pPr>
        <w:pStyle w:val="NoSpacing"/>
        <w:jc w:val="right"/>
        <w:rPr>
          <w:b/>
          <w:bCs/>
          <w:sz w:val="20"/>
          <w:szCs w:val="20"/>
          <w:lang w:val="en-GB"/>
        </w:rPr>
      </w:pPr>
      <w:r w:rsidRPr="00C11BDE">
        <w:rPr>
          <w:b/>
          <w:bCs/>
          <w:sz w:val="20"/>
          <w:szCs w:val="20"/>
          <w:lang w:val="en-GB"/>
        </w:rPr>
        <w:t xml:space="preserve">    SEMP WEEKLY INSPECTION REPORT</w:t>
      </w:r>
    </w:p>
    <w:p w14:paraId="549495ED" w14:textId="77777777" w:rsidR="0066175A" w:rsidRPr="00C11BDE" w:rsidRDefault="0066175A" w:rsidP="0066175A">
      <w:pPr>
        <w:pStyle w:val="NoSpacing"/>
      </w:pPr>
    </w:p>
    <w:p w14:paraId="63488887" w14:textId="77777777" w:rsidR="0066175A" w:rsidRPr="00C11BDE" w:rsidRDefault="0066175A" w:rsidP="0066175A">
      <w:pPr>
        <w:pStyle w:val="NoSpacing"/>
        <w:jc w:val="right"/>
        <w:rPr>
          <w:sz w:val="20"/>
          <w:szCs w:val="20"/>
        </w:rPr>
      </w:pPr>
      <w:r w:rsidRPr="00C11BDE">
        <w:rPr>
          <w:sz w:val="20"/>
          <w:szCs w:val="20"/>
        </w:rPr>
        <w:t>Sheet _____of_____</w:t>
      </w:r>
    </w:p>
    <w:p w14:paraId="70AA7E4E" w14:textId="77777777" w:rsidR="0066175A" w:rsidRPr="00C11BDE" w:rsidRDefault="0066175A" w:rsidP="0066175A">
      <w:pPr>
        <w:pStyle w:val="NoSpacing"/>
        <w:rPr>
          <w:sz w:val="20"/>
          <w:szCs w:val="20"/>
        </w:rPr>
      </w:pPr>
    </w:p>
    <w:p w14:paraId="57BC5951" w14:textId="77777777" w:rsidR="0066175A" w:rsidRPr="00C11BDE" w:rsidRDefault="0066175A" w:rsidP="0066175A">
      <w:pPr>
        <w:pStyle w:val="NoSpacing"/>
        <w:rPr>
          <w:sz w:val="20"/>
          <w:szCs w:val="20"/>
        </w:rPr>
      </w:pPr>
      <w:r w:rsidRPr="00C11BDE">
        <w:rPr>
          <w:sz w:val="20"/>
          <w:szCs w:val="20"/>
        </w:rPr>
        <w:t xml:space="preserve">Project: </w:t>
      </w:r>
      <w:r w:rsidRPr="00C11BDE">
        <w:rPr>
          <w:bCs/>
          <w:sz w:val="20"/>
          <w:szCs w:val="20"/>
        </w:rPr>
        <w:t>_______________________________________</w:t>
      </w:r>
      <w:r>
        <w:rPr>
          <w:bCs/>
          <w:sz w:val="20"/>
          <w:szCs w:val="20"/>
        </w:rPr>
        <w:t>______</w:t>
      </w:r>
      <w:r w:rsidRPr="00C11BDE">
        <w:rPr>
          <w:bCs/>
          <w:sz w:val="20"/>
          <w:szCs w:val="20"/>
        </w:rPr>
        <w:t xml:space="preserve"> </w:t>
      </w:r>
      <w:r>
        <w:rPr>
          <w:bCs/>
          <w:sz w:val="20"/>
          <w:szCs w:val="20"/>
        </w:rPr>
        <w:t xml:space="preserve">    </w:t>
      </w:r>
      <w:r w:rsidRPr="00C11BDE">
        <w:rPr>
          <w:bCs/>
          <w:sz w:val="20"/>
          <w:szCs w:val="20"/>
        </w:rPr>
        <w:t xml:space="preserve"> </w:t>
      </w:r>
      <w:r w:rsidRPr="00C11BDE">
        <w:rPr>
          <w:sz w:val="20"/>
          <w:szCs w:val="20"/>
        </w:rPr>
        <w:t>Inspection Date: __________________</w:t>
      </w:r>
    </w:p>
    <w:p w14:paraId="6FBB5050" w14:textId="77777777" w:rsidR="0066175A" w:rsidRPr="00C11BDE" w:rsidRDefault="0066175A" w:rsidP="0066175A">
      <w:pPr>
        <w:pStyle w:val="NoSpacing"/>
        <w:rPr>
          <w:sz w:val="20"/>
          <w:szCs w:val="20"/>
        </w:rPr>
      </w:pPr>
    </w:p>
    <w:p w14:paraId="00050FBE" w14:textId="77777777" w:rsidR="0066175A" w:rsidRPr="00C11BDE" w:rsidRDefault="0066175A" w:rsidP="0066175A">
      <w:pPr>
        <w:pStyle w:val="NoSpacing"/>
        <w:rPr>
          <w:sz w:val="20"/>
          <w:szCs w:val="20"/>
        </w:rPr>
      </w:pPr>
      <w:r w:rsidRPr="00C11BDE">
        <w:rPr>
          <w:sz w:val="20"/>
          <w:szCs w:val="20"/>
        </w:rPr>
        <w:t>Inspected by: _______________________________</w:t>
      </w:r>
    </w:p>
    <w:p w14:paraId="5D39971B" w14:textId="77777777" w:rsidR="0066175A" w:rsidRDefault="0066175A" w:rsidP="0066175A">
      <w:pPr>
        <w:pStyle w:val="NoSpacing"/>
      </w:pPr>
    </w:p>
    <w:tbl>
      <w:tblPr>
        <w:tblW w:w="1003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78"/>
        <w:gridCol w:w="1793"/>
        <w:gridCol w:w="755"/>
        <w:gridCol w:w="1043"/>
        <w:gridCol w:w="3866"/>
      </w:tblGrid>
      <w:tr w:rsidR="0066175A" w:rsidRPr="00C11BDE" w14:paraId="1B3F4E7F" w14:textId="77777777" w:rsidTr="00505D31">
        <w:trPr>
          <w:trHeight w:val="951"/>
          <w:jc w:val="center"/>
        </w:trPr>
        <w:tc>
          <w:tcPr>
            <w:tcW w:w="10035" w:type="dxa"/>
            <w:gridSpan w:val="5"/>
            <w:tcBorders>
              <w:top w:val="single" w:sz="12" w:space="0" w:color="auto"/>
              <w:left w:val="single" w:sz="12" w:space="0" w:color="auto"/>
              <w:bottom w:val="single" w:sz="12" w:space="0" w:color="auto"/>
              <w:right w:val="single" w:sz="12" w:space="0" w:color="auto"/>
            </w:tcBorders>
          </w:tcPr>
          <w:p w14:paraId="0566D1A9" w14:textId="77777777" w:rsidR="0066175A" w:rsidRDefault="0066175A" w:rsidP="00505D31">
            <w:pPr>
              <w:pStyle w:val="NoSpacing"/>
              <w:rPr>
                <w:b/>
                <w:lang w:val="en-GB"/>
              </w:rPr>
            </w:pPr>
          </w:p>
          <w:p w14:paraId="5486027B" w14:textId="77777777" w:rsidR="0066175A" w:rsidRPr="00D660E5" w:rsidRDefault="0066175A" w:rsidP="00505D31">
            <w:pPr>
              <w:pStyle w:val="NoSpacing"/>
              <w:rPr>
                <w:b/>
                <w:lang w:val="en-GB"/>
              </w:rPr>
            </w:pPr>
            <w:r w:rsidRPr="00D660E5">
              <w:rPr>
                <w:b/>
                <w:lang w:val="en-GB"/>
              </w:rPr>
              <w:t>Weather:                                                    Morning                                                 Afternoon</w:t>
            </w:r>
          </w:p>
          <w:p w14:paraId="341A0A77" w14:textId="77777777" w:rsidR="0066175A"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 xml:space="preserve">                                            </w:t>
            </w:r>
            <w:r>
              <w:rPr>
                <w:rFonts w:eastAsia="Times New Roman" w:cs="Times New Roman"/>
                <w:sz w:val="20"/>
                <w:szCs w:val="24"/>
              </w:rPr>
              <w:t xml:space="preserve">            </w:t>
            </w:r>
            <w:r w:rsidRPr="00C11BDE">
              <w:rPr>
                <w:rFonts w:eastAsia="Times New Roman" w:cs="Times New Roman"/>
                <w:sz w:val="20"/>
                <w:szCs w:val="24"/>
              </w:rPr>
              <w:t xml:space="preserve">   Clear/Overcast</w:t>
            </w:r>
            <w:r>
              <w:rPr>
                <w:rFonts w:eastAsia="Times New Roman" w:cs="Times New Roman"/>
                <w:sz w:val="20"/>
                <w:szCs w:val="24"/>
              </w:rPr>
              <w:t>/</w:t>
            </w:r>
            <w:r w:rsidRPr="00C11BDE">
              <w:rPr>
                <w:rFonts w:eastAsia="Times New Roman" w:cs="Times New Roman"/>
                <w:sz w:val="20"/>
                <w:szCs w:val="24"/>
              </w:rPr>
              <w:t xml:space="preserve"> Fine/Rain/Snow               Clear/Overcast</w:t>
            </w:r>
            <w:r>
              <w:rPr>
                <w:rFonts w:eastAsia="Times New Roman" w:cs="Times New Roman"/>
                <w:sz w:val="20"/>
                <w:szCs w:val="24"/>
              </w:rPr>
              <w:t>/</w:t>
            </w:r>
            <w:r w:rsidRPr="00C11BDE">
              <w:rPr>
                <w:rFonts w:eastAsia="Times New Roman" w:cs="Times New Roman"/>
                <w:sz w:val="20"/>
                <w:szCs w:val="24"/>
              </w:rPr>
              <w:t>Fine/Rain/Snow</w:t>
            </w:r>
          </w:p>
          <w:p w14:paraId="661052A4"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74576D3F" w14:textId="77777777" w:rsidTr="00505D31">
        <w:trPr>
          <w:cantSplit/>
          <w:trHeight w:val="220"/>
          <w:jc w:val="center"/>
        </w:trPr>
        <w:tc>
          <w:tcPr>
            <w:tcW w:w="2578" w:type="dxa"/>
            <w:tcBorders>
              <w:top w:val="single" w:sz="12" w:space="0" w:color="auto"/>
              <w:left w:val="single" w:sz="12" w:space="0" w:color="auto"/>
              <w:bottom w:val="single" w:sz="12" w:space="0" w:color="auto"/>
              <w:right w:val="single" w:sz="12" w:space="0" w:color="auto"/>
            </w:tcBorders>
            <w:hideMark/>
          </w:tcPr>
          <w:p w14:paraId="66B32DB5" w14:textId="77777777" w:rsidR="0066175A" w:rsidRPr="00C11BDE" w:rsidRDefault="0066175A" w:rsidP="00505D31">
            <w:pPr>
              <w:spacing w:after="0" w:line="240" w:lineRule="auto"/>
              <w:jc w:val="center"/>
              <w:rPr>
                <w:rFonts w:eastAsia="Times New Roman" w:cs="Times New Roman"/>
                <w:sz w:val="20"/>
                <w:szCs w:val="24"/>
              </w:rPr>
            </w:pPr>
            <w:r w:rsidRPr="00C11BDE">
              <w:rPr>
                <w:rFonts w:eastAsia="Times New Roman" w:cs="Times New Roman"/>
                <w:sz w:val="20"/>
                <w:szCs w:val="24"/>
              </w:rPr>
              <w:t>Operation</w:t>
            </w:r>
          </w:p>
        </w:tc>
        <w:tc>
          <w:tcPr>
            <w:tcW w:w="1793" w:type="dxa"/>
            <w:tcBorders>
              <w:top w:val="single" w:sz="12" w:space="0" w:color="auto"/>
              <w:left w:val="single" w:sz="12" w:space="0" w:color="auto"/>
              <w:bottom w:val="single" w:sz="12" w:space="0" w:color="auto"/>
              <w:right w:val="single" w:sz="12" w:space="0" w:color="auto"/>
            </w:tcBorders>
            <w:hideMark/>
          </w:tcPr>
          <w:p w14:paraId="02ED7537" w14:textId="77777777" w:rsidR="0066175A" w:rsidRPr="00C11BDE" w:rsidRDefault="0066175A" w:rsidP="00505D31">
            <w:pPr>
              <w:spacing w:after="0" w:line="240" w:lineRule="auto"/>
              <w:jc w:val="center"/>
              <w:rPr>
                <w:rFonts w:eastAsia="Times New Roman" w:cs="Times New Roman"/>
                <w:sz w:val="20"/>
                <w:szCs w:val="24"/>
              </w:rPr>
            </w:pPr>
            <w:r w:rsidRPr="00C11BDE">
              <w:rPr>
                <w:rFonts w:eastAsia="Times New Roman" w:cs="Times New Roman"/>
                <w:sz w:val="20"/>
                <w:szCs w:val="24"/>
              </w:rPr>
              <w:t>Condition</w:t>
            </w:r>
          </w:p>
        </w:tc>
        <w:tc>
          <w:tcPr>
            <w:tcW w:w="1798" w:type="dxa"/>
            <w:gridSpan w:val="2"/>
            <w:tcBorders>
              <w:top w:val="single" w:sz="12" w:space="0" w:color="auto"/>
              <w:left w:val="single" w:sz="12" w:space="0" w:color="auto"/>
              <w:bottom w:val="single" w:sz="12" w:space="0" w:color="auto"/>
              <w:right w:val="single" w:sz="12" w:space="0" w:color="auto"/>
            </w:tcBorders>
            <w:hideMark/>
          </w:tcPr>
          <w:p w14:paraId="6AB66724" w14:textId="77777777" w:rsidR="0066175A" w:rsidRPr="00C11BDE" w:rsidRDefault="0066175A" w:rsidP="00505D31">
            <w:pPr>
              <w:spacing w:after="0" w:line="240" w:lineRule="auto"/>
              <w:jc w:val="center"/>
              <w:rPr>
                <w:rFonts w:eastAsia="Times New Roman" w:cs="Times New Roman"/>
                <w:sz w:val="20"/>
                <w:szCs w:val="24"/>
              </w:rPr>
            </w:pPr>
            <w:r w:rsidRPr="00C11BDE">
              <w:rPr>
                <w:rFonts w:eastAsia="Times New Roman" w:cs="Times New Roman"/>
                <w:sz w:val="20"/>
                <w:szCs w:val="24"/>
              </w:rPr>
              <w:t>Plant/Labour</w:t>
            </w:r>
          </w:p>
        </w:tc>
        <w:tc>
          <w:tcPr>
            <w:tcW w:w="3866" w:type="dxa"/>
            <w:tcBorders>
              <w:top w:val="single" w:sz="12" w:space="0" w:color="auto"/>
              <w:left w:val="single" w:sz="12" w:space="0" w:color="auto"/>
              <w:bottom w:val="single" w:sz="12" w:space="0" w:color="auto"/>
              <w:right w:val="single" w:sz="12" w:space="0" w:color="auto"/>
            </w:tcBorders>
            <w:hideMark/>
          </w:tcPr>
          <w:p w14:paraId="729FB7B4" w14:textId="77777777" w:rsidR="0066175A" w:rsidRPr="00C11BDE" w:rsidRDefault="0066175A" w:rsidP="00505D31">
            <w:pPr>
              <w:spacing w:after="0" w:line="240" w:lineRule="auto"/>
              <w:jc w:val="center"/>
              <w:rPr>
                <w:rFonts w:eastAsia="Times New Roman" w:cs="Times New Roman"/>
                <w:sz w:val="20"/>
                <w:szCs w:val="24"/>
              </w:rPr>
            </w:pPr>
            <w:r w:rsidRPr="00C11BDE">
              <w:rPr>
                <w:rFonts w:eastAsia="Times New Roman" w:cs="Times New Roman"/>
                <w:sz w:val="20"/>
                <w:szCs w:val="24"/>
              </w:rPr>
              <w:t>Comments</w:t>
            </w:r>
          </w:p>
        </w:tc>
      </w:tr>
      <w:tr w:rsidR="0066175A" w:rsidRPr="00C11BDE" w14:paraId="760A1076" w14:textId="77777777" w:rsidTr="00505D31">
        <w:trPr>
          <w:cantSplit/>
          <w:trHeight w:val="234"/>
          <w:jc w:val="center"/>
        </w:trPr>
        <w:tc>
          <w:tcPr>
            <w:tcW w:w="2578" w:type="dxa"/>
            <w:tcBorders>
              <w:top w:val="single" w:sz="12" w:space="0" w:color="auto"/>
              <w:left w:val="single" w:sz="12" w:space="0" w:color="auto"/>
              <w:bottom w:val="single" w:sz="6" w:space="0" w:color="auto"/>
              <w:right w:val="single" w:sz="6" w:space="0" w:color="auto"/>
            </w:tcBorders>
          </w:tcPr>
          <w:p w14:paraId="590709A3"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Silt Fence</w:t>
            </w:r>
          </w:p>
        </w:tc>
        <w:tc>
          <w:tcPr>
            <w:tcW w:w="1793" w:type="dxa"/>
            <w:tcBorders>
              <w:top w:val="single" w:sz="12" w:space="0" w:color="auto"/>
              <w:left w:val="single" w:sz="6" w:space="0" w:color="auto"/>
              <w:bottom w:val="single" w:sz="6" w:space="0" w:color="auto"/>
              <w:right w:val="single" w:sz="6" w:space="0" w:color="auto"/>
            </w:tcBorders>
          </w:tcPr>
          <w:p w14:paraId="7E09A6E0"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12" w:space="0" w:color="auto"/>
              <w:left w:val="single" w:sz="6" w:space="0" w:color="auto"/>
              <w:bottom w:val="single" w:sz="6" w:space="0" w:color="auto"/>
              <w:right w:val="single" w:sz="6" w:space="0" w:color="auto"/>
            </w:tcBorders>
          </w:tcPr>
          <w:p w14:paraId="5353D875"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12" w:space="0" w:color="auto"/>
              <w:left w:val="single" w:sz="6" w:space="0" w:color="auto"/>
              <w:bottom w:val="single" w:sz="6" w:space="0" w:color="auto"/>
              <w:right w:val="single" w:sz="12" w:space="0" w:color="auto"/>
            </w:tcBorders>
          </w:tcPr>
          <w:p w14:paraId="52A3EEB9"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40572148" w14:textId="77777777" w:rsidTr="00505D31">
        <w:trPr>
          <w:cantSplit/>
          <w:trHeight w:val="441"/>
          <w:jc w:val="center"/>
        </w:trPr>
        <w:tc>
          <w:tcPr>
            <w:tcW w:w="2578" w:type="dxa"/>
            <w:tcBorders>
              <w:top w:val="single" w:sz="6" w:space="0" w:color="auto"/>
              <w:left w:val="single" w:sz="12" w:space="0" w:color="auto"/>
              <w:bottom w:val="single" w:sz="6" w:space="0" w:color="auto"/>
              <w:right w:val="single" w:sz="6" w:space="0" w:color="auto"/>
            </w:tcBorders>
          </w:tcPr>
          <w:p w14:paraId="7B26763A" w14:textId="77777777" w:rsidR="0066175A"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Hay Bale retention ponds</w:t>
            </w:r>
          </w:p>
          <w:p w14:paraId="0D92768D" w14:textId="77777777" w:rsidR="0066175A" w:rsidRPr="00C11BDE" w:rsidRDefault="0066175A" w:rsidP="00505D31">
            <w:pPr>
              <w:spacing w:after="0" w:line="240" w:lineRule="auto"/>
              <w:jc w:val="both"/>
              <w:rPr>
                <w:rFonts w:eastAsia="Times New Roman" w:cs="Times New Roman"/>
                <w:sz w:val="20"/>
                <w:szCs w:val="24"/>
              </w:rPr>
            </w:pPr>
          </w:p>
        </w:tc>
        <w:tc>
          <w:tcPr>
            <w:tcW w:w="1793" w:type="dxa"/>
            <w:tcBorders>
              <w:top w:val="single" w:sz="6" w:space="0" w:color="auto"/>
              <w:left w:val="single" w:sz="6" w:space="0" w:color="auto"/>
              <w:bottom w:val="single" w:sz="6" w:space="0" w:color="auto"/>
              <w:right w:val="single" w:sz="6" w:space="0" w:color="auto"/>
            </w:tcBorders>
          </w:tcPr>
          <w:p w14:paraId="46DAACDB"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6" w:space="0" w:color="auto"/>
              <w:right w:val="single" w:sz="6" w:space="0" w:color="auto"/>
            </w:tcBorders>
          </w:tcPr>
          <w:p w14:paraId="4E2618C9"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6" w:space="0" w:color="auto"/>
              <w:right w:val="single" w:sz="12" w:space="0" w:color="auto"/>
            </w:tcBorders>
          </w:tcPr>
          <w:p w14:paraId="2691BEF2"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65492AC4" w14:textId="77777777" w:rsidTr="00505D31">
        <w:trPr>
          <w:cantSplit/>
          <w:trHeight w:val="455"/>
          <w:jc w:val="center"/>
        </w:trPr>
        <w:tc>
          <w:tcPr>
            <w:tcW w:w="2578" w:type="dxa"/>
            <w:tcBorders>
              <w:top w:val="single" w:sz="6" w:space="0" w:color="auto"/>
              <w:left w:val="single" w:sz="12" w:space="0" w:color="auto"/>
              <w:bottom w:val="single" w:sz="6" w:space="0" w:color="auto"/>
              <w:right w:val="single" w:sz="6" w:space="0" w:color="auto"/>
            </w:tcBorders>
            <w:hideMark/>
          </w:tcPr>
          <w:p w14:paraId="69A4990D" w14:textId="77777777" w:rsidR="0066175A" w:rsidRPr="00C11BDE" w:rsidRDefault="0066175A" w:rsidP="00505D31">
            <w:pPr>
              <w:spacing w:after="0" w:line="240" w:lineRule="auto"/>
              <w:rPr>
                <w:rFonts w:eastAsia="Times New Roman" w:cs="Times New Roman"/>
                <w:sz w:val="20"/>
                <w:szCs w:val="24"/>
              </w:rPr>
            </w:pPr>
            <w:r w:rsidRPr="00C11BDE">
              <w:rPr>
                <w:rFonts w:eastAsia="Times New Roman" w:cs="Times New Roman"/>
                <w:sz w:val="20"/>
                <w:szCs w:val="24"/>
              </w:rPr>
              <w:t>Hay Bale sediment protection</w:t>
            </w:r>
          </w:p>
        </w:tc>
        <w:tc>
          <w:tcPr>
            <w:tcW w:w="1793" w:type="dxa"/>
            <w:tcBorders>
              <w:top w:val="single" w:sz="6" w:space="0" w:color="auto"/>
              <w:left w:val="single" w:sz="6" w:space="0" w:color="auto"/>
              <w:bottom w:val="single" w:sz="6" w:space="0" w:color="auto"/>
              <w:right w:val="single" w:sz="6" w:space="0" w:color="auto"/>
            </w:tcBorders>
          </w:tcPr>
          <w:p w14:paraId="6A907604"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6" w:space="0" w:color="auto"/>
              <w:right w:val="single" w:sz="6" w:space="0" w:color="auto"/>
            </w:tcBorders>
          </w:tcPr>
          <w:p w14:paraId="430C5FAE"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6" w:space="0" w:color="auto"/>
              <w:right w:val="single" w:sz="12" w:space="0" w:color="auto"/>
            </w:tcBorders>
          </w:tcPr>
          <w:p w14:paraId="4CBF6316"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1B2085C7" w14:textId="77777777" w:rsidTr="00505D31">
        <w:trPr>
          <w:cantSplit/>
          <w:trHeight w:val="441"/>
          <w:jc w:val="center"/>
        </w:trPr>
        <w:tc>
          <w:tcPr>
            <w:tcW w:w="2578" w:type="dxa"/>
            <w:tcBorders>
              <w:top w:val="single" w:sz="6" w:space="0" w:color="auto"/>
              <w:left w:val="single" w:sz="12" w:space="0" w:color="auto"/>
              <w:bottom w:val="single" w:sz="6" w:space="0" w:color="auto"/>
              <w:right w:val="single" w:sz="6" w:space="0" w:color="auto"/>
            </w:tcBorders>
          </w:tcPr>
          <w:p w14:paraId="42FA90FF" w14:textId="77777777" w:rsidR="0066175A"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Stormwater Pit protection</w:t>
            </w:r>
          </w:p>
          <w:p w14:paraId="219960C7" w14:textId="77777777" w:rsidR="0066175A" w:rsidRPr="00C11BDE" w:rsidRDefault="0066175A" w:rsidP="00505D31">
            <w:pPr>
              <w:spacing w:after="0" w:line="240" w:lineRule="auto"/>
              <w:jc w:val="both"/>
              <w:rPr>
                <w:rFonts w:eastAsia="Times New Roman" w:cs="Times New Roman"/>
                <w:sz w:val="20"/>
                <w:szCs w:val="24"/>
              </w:rPr>
            </w:pPr>
          </w:p>
        </w:tc>
        <w:tc>
          <w:tcPr>
            <w:tcW w:w="1793" w:type="dxa"/>
            <w:tcBorders>
              <w:top w:val="single" w:sz="6" w:space="0" w:color="auto"/>
              <w:left w:val="single" w:sz="6" w:space="0" w:color="auto"/>
              <w:bottom w:val="single" w:sz="6" w:space="0" w:color="auto"/>
              <w:right w:val="single" w:sz="6" w:space="0" w:color="auto"/>
            </w:tcBorders>
          </w:tcPr>
          <w:p w14:paraId="1422797A"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6" w:space="0" w:color="auto"/>
              <w:right w:val="single" w:sz="6" w:space="0" w:color="auto"/>
            </w:tcBorders>
          </w:tcPr>
          <w:p w14:paraId="099B063B"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6" w:space="0" w:color="auto"/>
              <w:right w:val="single" w:sz="12" w:space="0" w:color="auto"/>
            </w:tcBorders>
          </w:tcPr>
          <w:p w14:paraId="1B4AAECC"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565D0EE6" w14:textId="77777777" w:rsidTr="00505D31">
        <w:trPr>
          <w:cantSplit/>
          <w:trHeight w:val="455"/>
          <w:jc w:val="center"/>
        </w:trPr>
        <w:tc>
          <w:tcPr>
            <w:tcW w:w="2578" w:type="dxa"/>
            <w:tcBorders>
              <w:top w:val="single" w:sz="6" w:space="0" w:color="auto"/>
              <w:left w:val="single" w:sz="12" w:space="0" w:color="auto"/>
              <w:bottom w:val="single" w:sz="6" w:space="0" w:color="auto"/>
              <w:right w:val="single" w:sz="6" w:space="0" w:color="auto"/>
            </w:tcBorders>
            <w:hideMark/>
          </w:tcPr>
          <w:p w14:paraId="49B8E993"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 xml:space="preserve">Cyclone Fence </w:t>
            </w:r>
          </w:p>
          <w:p w14:paraId="55E594C7"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(including gates)</w:t>
            </w:r>
          </w:p>
        </w:tc>
        <w:tc>
          <w:tcPr>
            <w:tcW w:w="1793" w:type="dxa"/>
            <w:tcBorders>
              <w:top w:val="single" w:sz="6" w:space="0" w:color="auto"/>
              <w:left w:val="single" w:sz="6" w:space="0" w:color="auto"/>
              <w:bottom w:val="single" w:sz="6" w:space="0" w:color="auto"/>
              <w:right w:val="single" w:sz="6" w:space="0" w:color="auto"/>
            </w:tcBorders>
          </w:tcPr>
          <w:p w14:paraId="6389711B"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6" w:space="0" w:color="auto"/>
              <w:right w:val="single" w:sz="6" w:space="0" w:color="auto"/>
            </w:tcBorders>
          </w:tcPr>
          <w:p w14:paraId="2AC4F858"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6" w:space="0" w:color="auto"/>
              <w:right w:val="single" w:sz="12" w:space="0" w:color="auto"/>
            </w:tcBorders>
          </w:tcPr>
          <w:p w14:paraId="61781225"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0E7A7B3E" w14:textId="77777777" w:rsidTr="00505D31">
        <w:trPr>
          <w:cantSplit/>
          <w:trHeight w:val="441"/>
          <w:jc w:val="center"/>
        </w:trPr>
        <w:tc>
          <w:tcPr>
            <w:tcW w:w="2578" w:type="dxa"/>
            <w:tcBorders>
              <w:top w:val="single" w:sz="6" w:space="0" w:color="auto"/>
              <w:left w:val="single" w:sz="12" w:space="0" w:color="auto"/>
              <w:bottom w:val="single" w:sz="6" w:space="0" w:color="auto"/>
              <w:right w:val="single" w:sz="6" w:space="0" w:color="auto"/>
            </w:tcBorders>
          </w:tcPr>
          <w:p w14:paraId="4B117841" w14:textId="77777777" w:rsidR="0066175A"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Para</w:t>
            </w:r>
            <w:r>
              <w:rPr>
                <w:rFonts w:eastAsia="Times New Roman" w:cs="Times New Roman"/>
                <w:sz w:val="20"/>
                <w:szCs w:val="24"/>
              </w:rPr>
              <w:t>-</w:t>
            </w:r>
            <w:r w:rsidRPr="00C11BDE">
              <w:rPr>
                <w:rFonts w:eastAsia="Times New Roman" w:cs="Times New Roman"/>
                <w:sz w:val="20"/>
                <w:szCs w:val="24"/>
              </w:rPr>
              <w:t>web Fence</w:t>
            </w:r>
          </w:p>
          <w:p w14:paraId="783F2243" w14:textId="77777777" w:rsidR="0066175A" w:rsidRPr="00C11BDE" w:rsidRDefault="0066175A" w:rsidP="00505D31">
            <w:pPr>
              <w:spacing w:after="0" w:line="240" w:lineRule="auto"/>
              <w:jc w:val="both"/>
              <w:rPr>
                <w:rFonts w:eastAsia="Times New Roman" w:cs="Times New Roman"/>
                <w:sz w:val="20"/>
                <w:szCs w:val="24"/>
              </w:rPr>
            </w:pPr>
          </w:p>
        </w:tc>
        <w:tc>
          <w:tcPr>
            <w:tcW w:w="1793" w:type="dxa"/>
            <w:tcBorders>
              <w:top w:val="single" w:sz="6" w:space="0" w:color="auto"/>
              <w:left w:val="single" w:sz="6" w:space="0" w:color="auto"/>
              <w:bottom w:val="single" w:sz="6" w:space="0" w:color="auto"/>
              <w:right w:val="single" w:sz="6" w:space="0" w:color="auto"/>
            </w:tcBorders>
          </w:tcPr>
          <w:p w14:paraId="29125D93"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6" w:space="0" w:color="auto"/>
              <w:right w:val="single" w:sz="6" w:space="0" w:color="auto"/>
            </w:tcBorders>
          </w:tcPr>
          <w:p w14:paraId="409CA658"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6" w:space="0" w:color="auto"/>
              <w:right w:val="single" w:sz="12" w:space="0" w:color="auto"/>
            </w:tcBorders>
          </w:tcPr>
          <w:p w14:paraId="54A664EB"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7EE857CC" w14:textId="77777777" w:rsidTr="00505D31">
        <w:trPr>
          <w:cantSplit/>
          <w:trHeight w:val="455"/>
          <w:jc w:val="center"/>
        </w:trPr>
        <w:tc>
          <w:tcPr>
            <w:tcW w:w="2578" w:type="dxa"/>
            <w:tcBorders>
              <w:top w:val="single" w:sz="6" w:space="0" w:color="auto"/>
              <w:left w:val="single" w:sz="12" w:space="0" w:color="auto"/>
              <w:bottom w:val="single" w:sz="6" w:space="0" w:color="auto"/>
              <w:right w:val="single" w:sz="6" w:space="0" w:color="auto"/>
            </w:tcBorders>
          </w:tcPr>
          <w:p w14:paraId="0BD6B445" w14:textId="77777777" w:rsidR="0066175A"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Site Signage</w:t>
            </w:r>
          </w:p>
          <w:p w14:paraId="46CE7E21" w14:textId="77777777" w:rsidR="0066175A" w:rsidRPr="00C11BDE" w:rsidRDefault="0066175A" w:rsidP="00505D31">
            <w:pPr>
              <w:spacing w:after="0" w:line="240" w:lineRule="auto"/>
              <w:jc w:val="both"/>
              <w:rPr>
                <w:rFonts w:eastAsia="Times New Roman" w:cs="Times New Roman"/>
                <w:sz w:val="20"/>
                <w:szCs w:val="24"/>
              </w:rPr>
            </w:pPr>
          </w:p>
        </w:tc>
        <w:tc>
          <w:tcPr>
            <w:tcW w:w="1793" w:type="dxa"/>
            <w:tcBorders>
              <w:top w:val="single" w:sz="6" w:space="0" w:color="auto"/>
              <w:left w:val="single" w:sz="6" w:space="0" w:color="auto"/>
              <w:bottom w:val="single" w:sz="6" w:space="0" w:color="auto"/>
              <w:right w:val="single" w:sz="6" w:space="0" w:color="auto"/>
            </w:tcBorders>
          </w:tcPr>
          <w:p w14:paraId="7AC98144"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6" w:space="0" w:color="auto"/>
              <w:right w:val="single" w:sz="6" w:space="0" w:color="auto"/>
            </w:tcBorders>
          </w:tcPr>
          <w:p w14:paraId="1F710045"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6" w:space="0" w:color="auto"/>
              <w:right w:val="single" w:sz="12" w:space="0" w:color="auto"/>
            </w:tcBorders>
          </w:tcPr>
          <w:p w14:paraId="4D242691"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052D686C" w14:textId="77777777" w:rsidTr="00505D31">
        <w:trPr>
          <w:cantSplit/>
          <w:trHeight w:val="455"/>
          <w:jc w:val="center"/>
        </w:trPr>
        <w:tc>
          <w:tcPr>
            <w:tcW w:w="2578" w:type="dxa"/>
            <w:tcBorders>
              <w:top w:val="single" w:sz="6" w:space="0" w:color="auto"/>
              <w:left w:val="single" w:sz="12" w:space="0" w:color="auto"/>
              <w:bottom w:val="single" w:sz="6" w:space="0" w:color="auto"/>
              <w:right w:val="single" w:sz="6" w:space="0" w:color="auto"/>
            </w:tcBorders>
          </w:tcPr>
          <w:p w14:paraId="327D261F"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Paint Washout facility</w:t>
            </w:r>
          </w:p>
          <w:p w14:paraId="062C343A" w14:textId="77777777" w:rsidR="0066175A" w:rsidRPr="00C11BDE" w:rsidRDefault="0066175A" w:rsidP="00505D31">
            <w:pPr>
              <w:spacing w:after="0" w:line="240" w:lineRule="auto"/>
              <w:jc w:val="both"/>
              <w:rPr>
                <w:rFonts w:eastAsia="Times New Roman" w:cs="Times New Roman"/>
                <w:sz w:val="20"/>
                <w:szCs w:val="24"/>
              </w:rPr>
            </w:pPr>
          </w:p>
        </w:tc>
        <w:tc>
          <w:tcPr>
            <w:tcW w:w="1793" w:type="dxa"/>
            <w:tcBorders>
              <w:top w:val="single" w:sz="6" w:space="0" w:color="auto"/>
              <w:left w:val="single" w:sz="6" w:space="0" w:color="auto"/>
              <w:bottom w:val="single" w:sz="6" w:space="0" w:color="auto"/>
              <w:right w:val="single" w:sz="6" w:space="0" w:color="auto"/>
            </w:tcBorders>
          </w:tcPr>
          <w:p w14:paraId="68DC5B0D"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6" w:space="0" w:color="auto"/>
              <w:right w:val="single" w:sz="6" w:space="0" w:color="auto"/>
            </w:tcBorders>
          </w:tcPr>
          <w:p w14:paraId="689DF496"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6" w:space="0" w:color="auto"/>
              <w:right w:val="single" w:sz="12" w:space="0" w:color="auto"/>
            </w:tcBorders>
          </w:tcPr>
          <w:p w14:paraId="0EBD09CB"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78D72A75" w14:textId="77777777" w:rsidTr="00505D31">
        <w:trPr>
          <w:cantSplit/>
          <w:trHeight w:val="455"/>
          <w:jc w:val="center"/>
        </w:trPr>
        <w:tc>
          <w:tcPr>
            <w:tcW w:w="2578" w:type="dxa"/>
            <w:tcBorders>
              <w:top w:val="single" w:sz="6" w:space="0" w:color="auto"/>
              <w:left w:val="single" w:sz="12" w:space="0" w:color="auto"/>
              <w:bottom w:val="single" w:sz="6" w:space="0" w:color="auto"/>
              <w:right w:val="single" w:sz="6" w:space="0" w:color="auto"/>
            </w:tcBorders>
          </w:tcPr>
          <w:p w14:paraId="3A0BA923"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Vehicle Wash-down</w:t>
            </w:r>
          </w:p>
          <w:p w14:paraId="6C647C81" w14:textId="77777777" w:rsidR="0066175A" w:rsidRPr="00C11BDE" w:rsidRDefault="0066175A" w:rsidP="00505D31">
            <w:pPr>
              <w:spacing w:after="0" w:line="240" w:lineRule="auto"/>
              <w:jc w:val="both"/>
              <w:rPr>
                <w:rFonts w:eastAsia="Times New Roman" w:cs="Times New Roman"/>
                <w:sz w:val="20"/>
                <w:szCs w:val="24"/>
              </w:rPr>
            </w:pPr>
          </w:p>
        </w:tc>
        <w:tc>
          <w:tcPr>
            <w:tcW w:w="1793" w:type="dxa"/>
            <w:tcBorders>
              <w:top w:val="single" w:sz="6" w:space="0" w:color="auto"/>
              <w:left w:val="single" w:sz="6" w:space="0" w:color="auto"/>
              <w:bottom w:val="single" w:sz="6" w:space="0" w:color="auto"/>
              <w:right w:val="single" w:sz="6" w:space="0" w:color="auto"/>
            </w:tcBorders>
          </w:tcPr>
          <w:p w14:paraId="66094411"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6" w:space="0" w:color="auto"/>
              <w:right w:val="single" w:sz="6" w:space="0" w:color="auto"/>
            </w:tcBorders>
          </w:tcPr>
          <w:p w14:paraId="0C852CE6"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6" w:space="0" w:color="auto"/>
              <w:right w:val="single" w:sz="12" w:space="0" w:color="auto"/>
            </w:tcBorders>
          </w:tcPr>
          <w:p w14:paraId="6C183C88"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70DD2078" w14:textId="77777777" w:rsidTr="00505D31">
        <w:trPr>
          <w:cantSplit/>
          <w:trHeight w:val="441"/>
          <w:jc w:val="center"/>
        </w:trPr>
        <w:tc>
          <w:tcPr>
            <w:tcW w:w="2578" w:type="dxa"/>
            <w:tcBorders>
              <w:top w:val="single" w:sz="6" w:space="0" w:color="auto"/>
              <w:left w:val="single" w:sz="12" w:space="0" w:color="auto"/>
              <w:bottom w:val="single" w:sz="6" w:space="0" w:color="auto"/>
              <w:right w:val="single" w:sz="6" w:space="0" w:color="auto"/>
            </w:tcBorders>
          </w:tcPr>
          <w:p w14:paraId="7184D0D9"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Waste Skips</w:t>
            </w:r>
          </w:p>
          <w:p w14:paraId="0F4D08E6" w14:textId="77777777" w:rsidR="0066175A" w:rsidRPr="00C11BDE" w:rsidRDefault="0066175A" w:rsidP="00505D31">
            <w:pPr>
              <w:spacing w:after="0" w:line="240" w:lineRule="auto"/>
              <w:jc w:val="both"/>
              <w:rPr>
                <w:rFonts w:eastAsia="Times New Roman" w:cs="Times New Roman"/>
                <w:sz w:val="20"/>
                <w:szCs w:val="24"/>
              </w:rPr>
            </w:pPr>
          </w:p>
        </w:tc>
        <w:tc>
          <w:tcPr>
            <w:tcW w:w="1793" w:type="dxa"/>
            <w:tcBorders>
              <w:top w:val="single" w:sz="6" w:space="0" w:color="auto"/>
              <w:left w:val="single" w:sz="6" w:space="0" w:color="auto"/>
              <w:bottom w:val="single" w:sz="6" w:space="0" w:color="auto"/>
              <w:right w:val="single" w:sz="6" w:space="0" w:color="auto"/>
            </w:tcBorders>
          </w:tcPr>
          <w:p w14:paraId="195B20F8"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6" w:space="0" w:color="auto"/>
              <w:right w:val="single" w:sz="6" w:space="0" w:color="auto"/>
            </w:tcBorders>
          </w:tcPr>
          <w:p w14:paraId="580C9386"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6" w:space="0" w:color="auto"/>
              <w:right w:val="single" w:sz="12" w:space="0" w:color="auto"/>
            </w:tcBorders>
          </w:tcPr>
          <w:p w14:paraId="758455D1"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2AA79D65" w14:textId="77777777" w:rsidTr="00505D31">
        <w:trPr>
          <w:cantSplit/>
          <w:trHeight w:val="455"/>
          <w:jc w:val="center"/>
        </w:trPr>
        <w:tc>
          <w:tcPr>
            <w:tcW w:w="2578" w:type="dxa"/>
            <w:tcBorders>
              <w:top w:val="single" w:sz="6" w:space="0" w:color="auto"/>
              <w:left w:val="single" w:sz="12" w:space="0" w:color="auto"/>
              <w:bottom w:val="single" w:sz="12" w:space="0" w:color="auto"/>
              <w:right w:val="single" w:sz="6" w:space="0" w:color="auto"/>
            </w:tcBorders>
          </w:tcPr>
          <w:p w14:paraId="6E338B02"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Tree Protection</w:t>
            </w:r>
          </w:p>
          <w:p w14:paraId="4A68CFD3" w14:textId="77777777" w:rsidR="0066175A" w:rsidRPr="00C11BDE" w:rsidRDefault="0066175A" w:rsidP="00505D31">
            <w:pPr>
              <w:spacing w:after="0" w:line="240" w:lineRule="auto"/>
              <w:jc w:val="both"/>
              <w:rPr>
                <w:rFonts w:eastAsia="Times New Roman" w:cs="Times New Roman"/>
                <w:sz w:val="20"/>
                <w:szCs w:val="24"/>
              </w:rPr>
            </w:pPr>
          </w:p>
        </w:tc>
        <w:tc>
          <w:tcPr>
            <w:tcW w:w="1793" w:type="dxa"/>
            <w:tcBorders>
              <w:top w:val="single" w:sz="6" w:space="0" w:color="auto"/>
              <w:left w:val="single" w:sz="6" w:space="0" w:color="auto"/>
              <w:bottom w:val="single" w:sz="12" w:space="0" w:color="auto"/>
              <w:right w:val="single" w:sz="6" w:space="0" w:color="auto"/>
            </w:tcBorders>
          </w:tcPr>
          <w:p w14:paraId="31F9B47C" w14:textId="77777777" w:rsidR="0066175A" w:rsidRPr="00C11BDE" w:rsidRDefault="0066175A" w:rsidP="00505D31">
            <w:pPr>
              <w:spacing w:after="0" w:line="240" w:lineRule="auto"/>
              <w:jc w:val="both"/>
              <w:rPr>
                <w:rFonts w:eastAsia="Times New Roman" w:cs="Times New Roman"/>
                <w:sz w:val="20"/>
                <w:szCs w:val="24"/>
              </w:rPr>
            </w:pPr>
          </w:p>
        </w:tc>
        <w:tc>
          <w:tcPr>
            <w:tcW w:w="1798" w:type="dxa"/>
            <w:gridSpan w:val="2"/>
            <w:tcBorders>
              <w:top w:val="single" w:sz="6" w:space="0" w:color="auto"/>
              <w:left w:val="single" w:sz="6" w:space="0" w:color="auto"/>
              <w:bottom w:val="single" w:sz="12" w:space="0" w:color="auto"/>
              <w:right w:val="single" w:sz="6" w:space="0" w:color="auto"/>
            </w:tcBorders>
          </w:tcPr>
          <w:p w14:paraId="538DC2ED" w14:textId="77777777" w:rsidR="0066175A" w:rsidRPr="00C11BDE" w:rsidRDefault="0066175A" w:rsidP="00505D31">
            <w:pPr>
              <w:spacing w:after="0" w:line="240" w:lineRule="auto"/>
              <w:jc w:val="both"/>
              <w:rPr>
                <w:rFonts w:eastAsia="Times New Roman" w:cs="Times New Roman"/>
                <w:sz w:val="20"/>
                <w:szCs w:val="24"/>
              </w:rPr>
            </w:pPr>
          </w:p>
        </w:tc>
        <w:tc>
          <w:tcPr>
            <w:tcW w:w="3866" w:type="dxa"/>
            <w:tcBorders>
              <w:top w:val="single" w:sz="6" w:space="0" w:color="auto"/>
              <w:left w:val="single" w:sz="6" w:space="0" w:color="auto"/>
              <w:bottom w:val="single" w:sz="12" w:space="0" w:color="auto"/>
              <w:right w:val="single" w:sz="12" w:space="0" w:color="auto"/>
            </w:tcBorders>
          </w:tcPr>
          <w:p w14:paraId="007BDBB0" w14:textId="77777777" w:rsidR="0066175A" w:rsidRPr="00C11BDE" w:rsidRDefault="0066175A" w:rsidP="00505D31">
            <w:pPr>
              <w:spacing w:after="0" w:line="240" w:lineRule="auto"/>
              <w:jc w:val="both"/>
              <w:rPr>
                <w:rFonts w:eastAsia="Times New Roman" w:cs="Times New Roman"/>
                <w:sz w:val="20"/>
                <w:szCs w:val="24"/>
              </w:rPr>
            </w:pPr>
          </w:p>
        </w:tc>
      </w:tr>
      <w:tr w:rsidR="0066175A" w:rsidRPr="00C11BDE" w14:paraId="56296F61" w14:textId="77777777" w:rsidTr="00505D31">
        <w:trPr>
          <w:trHeight w:val="896"/>
          <w:jc w:val="center"/>
        </w:trPr>
        <w:tc>
          <w:tcPr>
            <w:tcW w:w="5126" w:type="dxa"/>
            <w:gridSpan w:val="3"/>
            <w:tcBorders>
              <w:top w:val="single" w:sz="12" w:space="0" w:color="auto"/>
              <w:left w:val="single" w:sz="12" w:space="0" w:color="auto"/>
              <w:bottom w:val="single" w:sz="12" w:space="0" w:color="auto"/>
              <w:right w:val="single" w:sz="12" w:space="0" w:color="auto"/>
            </w:tcBorders>
          </w:tcPr>
          <w:p w14:paraId="7B4DF6D8"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Verbal Discussion with Contractor:</w:t>
            </w:r>
          </w:p>
          <w:p w14:paraId="7903A8ED" w14:textId="77777777" w:rsidR="0066175A" w:rsidRPr="00C11BDE" w:rsidRDefault="0066175A" w:rsidP="00505D31">
            <w:pPr>
              <w:spacing w:after="0" w:line="240" w:lineRule="auto"/>
              <w:jc w:val="both"/>
              <w:rPr>
                <w:rFonts w:eastAsia="Times New Roman" w:cs="Times New Roman"/>
                <w:sz w:val="20"/>
                <w:szCs w:val="24"/>
              </w:rPr>
            </w:pPr>
          </w:p>
          <w:p w14:paraId="1C747646" w14:textId="77777777" w:rsidR="0066175A" w:rsidRPr="00C11BDE" w:rsidRDefault="0066175A" w:rsidP="00505D31">
            <w:pPr>
              <w:spacing w:after="0" w:line="240" w:lineRule="auto"/>
              <w:jc w:val="both"/>
              <w:rPr>
                <w:rFonts w:eastAsia="Times New Roman" w:cs="Times New Roman"/>
                <w:sz w:val="20"/>
                <w:szCs w:val="24"/>
              </w:rPr>
            </w:pPr>
          </w:p>
          <w:p w14:paraId="3AEA1DBE" w14:textId="77777777" w:rsidR="0066175A" w:rsidRPr="00C11BDE" w:rsidRDefault="0066175A" w:rsidP="00505D31">
            <w:pPr>
              <w:spacing w:after="0" w:line="240" w:lineRule="auto"/>
              <w:jc w:val="both"/>
              <w:rPr>
                <w:rFonts w:eastAsia="Times New Roman" w:cs="Times New Roman"/>
                <w:sz w:val="20"/>
                <w:szCs w:val="24"/>
              </w:rPr>
            </w:pPr>
          </w:p>
        </w:tc>
        <w:tc>
          <w:tcPr>
            <w:tcW w:w="4909" w:type="dxa"/>
            <w:gridSpan w:val="2"/>
            <w:tcBorders>
              <w:top w:val="single" w:sz="12" w:space="0" w:color="auto"/>
              <w:left w:val="single" w:sz="12" w:space="0" w:color="auto"/>
              <w:bottom w:val="single" w:sz="12" w:space="0" w:color="auto"/>
              <w:right w:val="single" w:sz="12" w:space="0" w:color="auto"/>
            </w:tcBorders>
            <w:hideMark/>
          </w:tcPr>
          <w:p w14:paraId="4283D259"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Verbal discussion with others:</w:t>
            </w:r>
          </w:p>
        </w:tc>
      </w:tr>
      <w:tr w:rsidR="0066175A" w:rsidRPr="00C11BDE" w14:paraId="1653A04E" w14:textId="77777777" w:rsidTr="00505D31">
        <w:trPr>
          <w:trHeight w:val="896"/>
          <w:jc w:val="center"/>
        </w:trPr>
        <w:tc>
          <w:tcPr>
            <w:tcW w:w="5126" w:type="dxa"/>
            <w:gridSpan w:val="3"/>
            <w:tcBorders>
              <w:top w:val="single" w:sz="12" w:space="0" w:color="auto"/>
              <w:left w:val="single" w:sz="12" w:space="0" w:color="auto"/>
              <w:bottom w:val="single" w:sz="12" w:space="0" w:color="auto"/>
              <w:right w:val="single" w:sz="12" w:space="0" w:color="auto"/>
            </w:tcBorders>
          </w:tcPr>
          <w:p w14:paraId="0EA2CE48"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Materials Received / Required:</w:t>
            </w:r>
          </w:p>
          <w:p w14:paraId="16D0652B" w14:textId="77777777" w:rsidR="0066175A" w:rsidRPr="00C11BDE" w:rsidRDefault="0066175A" w:rsidP="00505D31">
            <w:pPr>
              <w:spacing w:after="0" w:line="240" w:lineRule="auto"/>
              <w:jc w:val="both"/>
              <w:rPr>
                <w:rFonts w:eastAsia="Times New Roman" w:cs="Times New Roman"/>
                <w:sz w:val="20"/>
                <w:szCs w:val="24"/>
              </w:rPr>
            </w:pPr>
          </w:p>
          <w:p w14:paraId="53C5E143" w14:textId="77777777" w:rsidR="0066175A" w:rsidRPr="00C11BDE" w:rsidRDefault="0066175A" w:rsidP="00505D31">
            <w:pPr>
              <w:spacing w:after="0" w:line="240" w:lineRule="auto"/>
              <w:jc w:val="both"/>
              <w:rPr>
                <w:rFonts w:eastAsia="Times New Roman" w:cs="Times New Roman"/>
                <w:sz w:val="20"/>
                <w:szCs w:val="24"/>
              </w:rPr>
            </w:pPr>
          </w:p>
          <w:p w14:paraId="695F9B7B" w14:textId="77777777" w:rsidR="0066175A" w:rsidRPr="00C11BDE" w:rsidRDefault="0066175A" w:rsidP="00505D31">
            <w:pPr>
              <w:spacing w:after="0" w:line="240" w:lineRule="auto"/>
              <w:jc w:val="both"/>
              <w:rPr>
                <w:rFonts w:eastAsia="Times New Roman" w:cs="Times New Roman"/>
                <w:sz w:val="20"/>
                <w:szCs w:val="24"/>
              </w:rPr>
            </w:pPr>
          </w:p>
        </w:tc>
        <w:tc>
          <w:tcPr>
            <w:tcW w:w="4909" w:type="dxa"/>
            <w:gridSpan w:val="2"/>
            <w:tcBorders>
              <w:top w:val="single" w:sz="12" w:space="0" w:color="auto"/>
              <w:left w:val="single" w:sz="12" w:space="0" w:color="auto"/>
              <w:bottom w:val="single" w:sz="12" w:space="0" w:color="auto"/>
              <w:right w:val="single" w:sz="12" w:space="0" w:color="auto"/>
            </w:tcBorders>
            <w:hideMark/>
          </w:tcPr>
          <w:p w14:paraId="13DCBD37"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Site Instructions Issued:</w:t>
            </w:r>
          </w:p>
        </w:tc>
      </w:tr>
      <w:tr w:rsidR="0066175A" w:rsidRPr="00C11BDE" w14:paraId="4297B9B8" w14:textId="77777777" w:rsidTr="00505D31">
        <w:trPr>
          <w:trHeight w:val="896"/>
          <w:jc w:val="center"/>
        </w:trPr>
        <w:tc>
          <w:tcPr>
            <w:tcW w:w="5126" w:type="dxa"/>
            <w:gridSpan w:val="3"/>
            <w:tcBorders>
              <w:top w:val="single" w:sz="12" w:space="0" w:color="auto"/>
              <w:left w:val="single" w:sz="12" w:space="0" w:color="auto"/>
              <w:bottom w:val="single" w:sz="12" w:space="0" w:color="auto"/>
              <w:right w:val="single" w:sz="12" w:space="0" w:color="auto"/>
            </w:tcBorders>
          </w:tcPr>
          <w:p w14:paraId="21398217"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Inspectors Report / Summary:</w:t>
            </w:r>
          </w:p>
          <w:p w14:paraId="36407736" w14:textId="77777777" w:rsidR="0066175A" w:rsidRPr="00C11BDE" w:rsidRDefault="0066175A" w:rsidP="00505D31">
            <w:pPr>
              <w:spacing w:after="0" w:line="240" w:lineRule="auto"/>
              <w:jc w:val="both"/>
              <w:rPr>
                <w:rFonts w:eastAsia="Times New Roman" w:cs="Times New Roman"/>
                <w:sz w:val="20"/>
                <w:szCs w:val="24"/>
              </w:rPr>
            </w:pPr>
          </w:p>
          <w:p w14:paraId="622A17B3" w14:textId="77777777" w:rsidR="0066175A" w:rsidRPr="00C11BDE" w:rsidRDefault="0066175A" w:rsidP="00505D31">
            <w:pPr>
              <w:spacing w:after="0" w:line="240" w:lineRule="auto"/>
              <w:jc w:val="both"/>
              <w:rPr>
                <w:rFonts w:eastAsia="Times New Roman" w:cs="Times New Roman"/>
                <w:sz w:val="20"/>
                <w:szCs w:val="24"/>
              </w:rPr>
            </w:pPr>
          </w:p>
          <w:p w14:paraId="03DC1A01" w14:textId="77777777" w:rsidR="0066175A" w:rsidRPr="00C11BDE" w:rsidRDefault="0066175A" w:rsidP="00505D31">
            <w:pPr>
              <w:spacing w:after="0" w:line="240" w:lineRule="auto"/>
              <w:jc w:val="both"/>
              <w:rPr>
                <w:rFonts w:eastAsia="Times New Roman" w:cs="Times New Roman"/>
                <w:sz w:val="20"/>
                <w:szCs w:val="24"/>
              </w:rPr>
            </w:pPr>
          </w:p>
        </w:tc>
        <w:tc>
          <w:tcPr>
            <w:tcW w:w="4909" w:type="dxa"/>
            <w:gridSpan w:val="2"/>
            <w:tcBorders>
              <w:top w:val="single" w:sz="12" w:space="0" w:color="auto"/>
              <w:left w:val="single" w:sz="12" w:space="0" w:color="auto"/>
              <w:bottom w:val="single" w:sz="12" w:space="0" w:color="auto"/>
              <w:right w:val="single" w:sz="12" w:space="0" w:color="auto"/>
            </w:tcBorders>
            <w:hideMark/>
          </w:tcPr>
          <w:p w14:paraId="2DDE4206"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Action required:</w:t>
            </w:r>
          </w:p>
        </w:tc>
      </w:tr>
      <w:tr w:rsidR="0066175A" w:rsidRPr="00C11BDE" w14:paraId="2D6584E3" w14:textId="77777777" w:rsidTr="00505D31">
        <w:trPr>
          <w:trHeight w:val="455"/>
          <w:jc w:val="center"/>
        </w:trPr>
        <w:tc>
          <w:tcPr>
            <w:tcW w:w="10035" w:type="dxa"/>
            <w:gridSpan w:val="5"/>
            <w:tcBorders>
              <w:top w:val="single" w:sz="12" w:space="0" w:color="auto"/>
              <w:left w:val="single" w:sz="12" w:space="0" w:color="auto"/>
              <w:bottom w:val="single" w:sz="12" w:space="0" w:color="auto"/>
              <w:right w:val="single" w:sz="12" w:space="0" w:color="auto"/>
            </w:tcBorders>
          </w:tcPr>
          <w:p w14:paraId="51BCA401" w14:textId="77777777" w:rsidR="0066175A" w:rsidRPr="00C11BDE" w:rsidRDefault="0066175A" w:rsidP="00505D31">
            <w:pPr>
              <w:spacing w:after="0" w:line="240" w:lineRule="auto"/>
              <w:jc w:val="both"/>
              <w:rPr>
                <w:rFonts w:eastAsia="Times New Roman" w:cs="Times New Roman"/>
                <w:sz w:val="20"/>
                <w:szCs w:val="24"/>
              </w:rPr>
            </w:pPr>
          </w:p>
          <w:p w14:paraId="4CECA43D" w14:textId="77777777" w:rsidR="0066175A" w:rsidRPr="00C11BDE" w:rsidRDefault="0066175A" w:rsidP="00505D31">
            <w:pPr>
              <w:spacing w:after="0" w:line="240" w:lineRule="auto"/>
              <w:jc w:val="both"/>
              <w:rPr>
                <w:rFonts w:eastAsia="Times New Roman" w:cs="Times New Roman"/>
                <w:sz w:val="20"/>
                <w:szCs w:val="24"/>
              </w:rPr>
            </w:pPr>
            <w:r w:rsidRPr="00C11BDE">
              <w:rPr>
                <w:rFonts w:eastAsia="Times New Roman" w:cs="Times New Roman"/>
                <w:sz w:val="20"/>
                <w:szCs w:val="24"/>
              </w:rPr>
              <w:t>Sig</w:t>
            </w:r>
            <w:r>
              <w:rPr>
                <w:rFonts w:eastAsia="Times New Roman" w:cs="Times New Roman"/>
                <w:sz w:val="20"/>
                <w:szCs w:val="24"/>
              </w:rPr>
              <w:t>nature: ________________________</w:t>
            </w:r>
            <w:r w:rsidRPr="00C11BDE">
              <w:rPr>
                <w:rFonts w:eastAsia="Times New Roman" w:cs="Times New Roman"/>
                <w:sz w:val="20"/>
                <w:szCs w:val="24"/>
              </w:rPr>
              <w:t>_</w:t>
            </w:r>
            <w:r>
              <w:rPr>
                <w:rFonts w:eastAsia="Times New Roman" w:cs="Times New Roman"/>
                <w:sz w:val="20"/>
                <w:szCs w:val="24"/>
              </w:rPr>
              <w:t xml:space="preserve">_______________                                      </w:t>
            </w:r>
            <w:r w:rsidRPr="00C11BDE">
              <w:rPr>
                <w:rFonts w:eastAsia="Times New Roman" w:cs="Times New Roman"/>
                <w:sz w:val="20"/>
                <w:szCs w:val="24"/>
              </w:rPr>
              <w:t>Date: __________________</w:t>
            </w:r>
          </w:p>
        </w:tc>
      </w:tr>
    </w:tbl>
    <w:p w14:paraId="2AA7D24E" w14:textId="77777777" w:rsidR="0066175A" w:rsidRDefault="0066175A" w:rsidP="0066175A"/>
    <w:p w14:paraId="033BCC03" w14:textId="77777777" w:rsidR="0066175A" w:rsidRDefault="0066175A" w:rsidP="0066175A">
      <w:pPr>
        <w:pStyle w:val="NoSpacing"/>
      </w:pPr>
    </w:p>
    <w:p w14:paraId="280E421E" w14:textId="77777777" w:rsidR="0066175A" w:rsidRDefault="0066175A" w:rsidP="0066175A">
      <w:pPr>
        <w:pStyle w:val="NoSpacing"/>
        <w:jc w:val="right"/>
        <w:rPr>
          <w:b/>
          <w:sz w:val="28"/>
          <w:szCs w:val="28"/>
        </w:rPr>
      </w:pPr>
    </w:p>
    <w:p w14:paraId="6F29D203" w14:textId="77777777" w:rsidR="0066175A" w:rsidRDefault="0066175A" w:rsidP="0066175A">
      <w:pPr>
        <w:pStyle w:val="NoSpacing"/>
        <w:jc w:val="right"/>
        <w:rPr>
          <w:b/>
          <w:sz w:val="28"/>
          <w:szCs w:val="28"/>
        </w:rPr>
      </w:pPr>
    </w:p>
    <w:p w14:paraId="326ABD98" w14:textId="77777777" w:rsidR="0066175A" w:rsidRDefault="0066175A" w:rsidP="0066175A">
      <w:pPr>
        <w:pStyle w:val="NoSpacing"/>
        <w:jc w:val="right"/>
        <w:rPr>
          <w:b/>
          <w:sz w:val="28"/>
          <w:szCs w:val="28"/>
        </w:rPr>
      </w:pPr>
      <w:r>
        <w:rPr>
          <w:b/>
          <w:sz w:val="28"/>
          <w:szCs w:val="28"/>
        </w:rPr>
        <w:t>THREDBO ENVIRONMENTAL SERVICES</w:t>
      </w:r>
    </w:p>
    <w:p w14:paraId="43F8377A" w14:textId="77777777" w:rsidR="0066175A" w:rsidRDefault="0066175A" w:rsidP="0066175A">
      <w:pPr>
        <w:pStyle w:val="NoSpacing"/>
        <w:jc w:val="right"/>
        <w:rPr>
          <w:b/>
          <w:sz w:val="20"/>
          <w:szCs w:val="20"/>
        </w:rPr>
      </w:pPr>
      <w:r>
        <w:rPr>
          <w:b/>
          <w:sz w:val="20"/>
          <w:szCs w:val="20"/>
        </w:rPr>
        <w:t>Record of complaint</w:t>
      </w:r>
    </w:p>
    <w:p w14:paraId="24751332" w14:textId="77777777" w:rsidR="0066175A" w:rsidRDefault="0066175A" w:rsidP="0066175A">
      <w:pPr>
        <w:pStyle w:val="NoSpacing"/>
        <w:rPr>
          <w:b/>
          <w:sz w:val="20"/>
          <w:szCs w:val="20"/>
        </w:rPr>
      </w:pPr>
    </w:p>
    <w:p w14:paraId="3A6E30C4" w14:textId="77777777" w:rsidR="0066175A" w:rsidRPr="00C11BDE" w:rsidRDefault="0066175A" w:rsidP="0066175A">
      <w:pPr>
        <w:pStyle w:val="NoSpacing"/>
        <w:jc w:val="right"/>
        <w:rPr>
          <w:sz w:val="20"/>
          <w:szCs w:val="20"/>
        </w:rPr>
      </w:pPr>
      <w:r w:rsidRPr="00C11BDE">
        <w:rPr>
          <w:sz w:val="20"/>
          <w:szCs w:val="20"/>
        </w:rPr>
        <w:t>Sheet _____of_____</w:t>
      </w:r>
    </w:p>
    <w:p w14:paraId="3051B39C" w14:textId="77777777" w:rsidR="0066175A" w:rsidRPr="00C11BDE" w:rsidRDefault="0066175A" w:rsidP="0066175A">
      <w:pPr>
        <w:pStyle w:val="NoSpacing"/>
        <w:rPr>
          <w:sz w:val="20"/>
          <w:szCs w:val="20"/>
        </w:rPr>
      </w:pPr>
    </w:p>
    <w:p w14:paraId="49642A6F" w14:textId="77777777" w:rsidR="0066175A" w:rsidRPr="00C11BDE" w:rsidRDefault="0066175A" w:rsidP="0066175A">
      <w:pPr>
        <w:pStyle w:val="NoSpacing"/>
        <w:rPr>
          <w:sz w:val="20"/>
          <w:szCs w:val="20"/>
        </w:rPr>
      </w:pPr>
      <w:r w:rsidRPr="00C11BDE">
        <w:rPr>
          <w:sz w:val="20"/>
          <w:szCs w:val="20"/>
        </w:rPr>
        <w:t xml:space="preserve">Project: </w:t>
      </w:r>
      <w:r w:rsidRPr="00C11BDE">
        <w:rPr>
          <w:bCs/>
          <w:sz w:val="20"/>
          <w:szCs w:val="20"/>
        </w:rPr>
        <w:t>_______________________________________</w:t>
      </w:r>
      <w:r>
        <w:rPr>
          <w:bCs/>
          <w:sz w:val="20"/>
          <w:szCs w:val="20"/>
        </w:rPr>
        <w:t>______</w:t>
      </w:r>
      <w:r w:rsidRPr="00C11BDE">
        <w:rPr>
          <w:bCs/>
          <w:sz w:val="20"/>
          <w:szCs w:val="20"/>
        </w:rPr>
        <w:t xml:space="preserve"> </w:t>
      </w:r>
      <w:r>
        <w:rPr>
          <w:bCs/>
          <w:sz w:val="20"/>
          <w:szCs w:val="20"/>
        </w:rPr>
        <w:t xml:space="preserve">    </w:t>
      </w:r>
      <w:r w:rsidRPr="00C11BDE">
        <w:rPr>
          <w:bCs/>
          <w:sz w:val="20"/>
          <w:szCs w:val="20"/>
        </w:rPr>
        <w:t xml:space="preserve"> </w:t>
      </w:r>
      <w:r>
        <w:rPr>
          <w:bCs/>
          <w:sz w:val="20"/>
          <w:szCs w:val="20"/>
        </w:rPr>
        <w:t xml:space="preserve">               </w:t>
      </w:r>
      <w:r w:rsidRPr="00C11BDE">
        <w:rPr>
          <w:sz w:val="20"/>
          <w:szCs w:val="20"/>
        </w:rPr>
        <w:t xml:space="preserve"> Date</w:t>
      </w:r>
      <w:r>
        <w:rPr>
          <w:sz w:val="20"/>
          <w:szCs w:val="20"/>
        </w:rPr>
        <w:t xml:space="preserve"> / Time</w:t>
      </w:r>
      <w:r w:rsidRPr="00C11BDE">
        <w:rPr>
          <w:sz w:val="20"/>
          <w:szCs w:val="20"/>
        </w:rPr>
        <w:t>: __________________</w:t>
      </w:r>
    </w:p>
    <w:p w14:paraId="22BCB819" w14:textId="77777777" w:rsidR="0066175A" w:rsidRPr="00C11BDE" w:rsidRDefault="0066175A" w:rsidP="0066175A">
      <w:pPr>
        <w:pStyle w:val="NoSpacing"/>
        <w:rPr>
          <w:sz w:val="20"/>
          <w:szCs w:val="20"/>
        </w:rPr>
      </w:pPr>
    </w:p>
    <w:p w14:paraId="3CEF4D68" w14:textId="77777777" w:rsidR="0066175A" w:rsidRPr="00C11BDE" w:rsidRDefault="0066175A" w:rsidP="0066175A">
      <w:pPr>
        <w:pStyle w:val="NoSpacing"/>
        <w:rPr>
          <w:sz w:val="20"/>
          <w:szCs w:val="20"/>
        </w:rPr>
      </w:pPr>
      <w:r>
        <w:rPr>
          <w:sz w:val="20"/>
          <w:szCs w:val="20"/>
        </w:rPr>
        <w:t>Received</w:t>
      </w:r>
      <w:r w:rsidRPr="00C11BDE">
        <w:rPr>
          <w:sz w:val="20"/>
          <w:szCs w:val="20"/>
        </w:rPr>
        <w:t xml:space="preserve"> by: _______________________________</w:t>
      </w:r>
      <w:r>
        <w:rPr>
          <w:sz w:val="20"/>
          <w:szCs w:val="20"/>
        </w:rPr>
        <w:t>__________                      Reference Number: ____________</w:t>
      </w:r>
    </w:p>
    <w:p w14:paraId="43795CB5" w14:textId="77777777" w:rsidR="0066175A" w:rsidRDefault="0066175A" w:rsidP="0066175A">
      <w:pPr>
        <w:pStyle w:val="NoSpacing"/>
      </w:pPr>
    </w:p>
    <w:tbl>
      <w:tblPr>
        <w:tblStyle w:val="TableGrid"/>
        <w:tblW w:w="0" w:type="auto"/>
        <w:jc w:val="center"/>
        <w:tblLook w:val="04A0" w:firstRow="1" w:lastRow="0" w:firstColumn="1" w:lastColumn="0" w:noHBand="0" w:noVBand="1"/>
      </w:tblPr>
      <w:tblGrid>
        <w:gridCol w:w="4668"/>
        <w:gridCol w:w="4348"/>
      </w:tblGrid>
      <w:tr w:rsidR="0066175A" w14:paraId="01F26CAE" w14:textId="77777777" w:rsidTr="00505D31">
        <w:trPr>
          <w:jc w:val="center"/>
        </w:trPr>
        <w:tc>
          <w:tcPr>
            <w:tcW w:w="4621" w:type="dxa"/>
          </w:tcPr>
          <w:p w14:paraId="21E66200" w14:textId="77777777" w:rsidR="0066175A" w:rsidRDefault="0066175A" w:rsidP="00505D31">
            <w:pPr>
              <w:pStyle w:val="NoSpacing"/>
            </w:pPr>
            <w:r>
              <w:t>Complainant details:</w:t>
            </w:r>
          </w:p>
          <w:p w14:paraId="1E4A501A" w14:textId="77777777" w:rsidR="0066175A" w:rsidRDefault="0066175A" w:rsidP="00505D31">
            <w:pPr>
              <w:pStyle w:val="NoSpacing"/>
            </w:pPr>
          </w:p>
          <w:p w14:paraId="23EFAE78" w14:textId="77777777" w:rsidR="0066175A" w:rsidRDefault="0066175A" w:rsidP="00505D31">
            <w:pPr>
              <w:pStyle w:val="NoSpacing"/>
            </w:pPr>
          </w:p>
          <w:p w14:paraId="3D04EDD6" w14:textId="77777777" w:rsidR="0066175A" w:rsidRDefault="0066175A" w:rsidP="00505D31">
            <w:pPr>
              <w:pStyle w:val="NoSpacing"/>
            </w:pPr>
          </w:p>
          <w:p w14:paraId="01250615" w14:textId="77777777" w:rsidR="0066175A" w:rsidRDefault="0066175A" w:rsidP="00505D31">
            <w:pPr>
              <w:pStyle w:val="NoSpacing"/>
            </w:pPr>
          </w:p>
        </w:tc>
        <w:tc>
          <w:tcPr>
            <w:tcW w:w="4621" w:type="dxa"/>
          </w:tcPr>
          <w:p w14:paraId="04671738" w14:textId="77777777" w:rsidR="0066175A" w:rsidRDefault="0066175A" w:rsidP="00505D31">
            <w:pPr>
              <w:pStyle w:val="NoSpacing"/>
            </w:pPr>
            <w:r>
              <w:t>Witness details:</w:t>
            </w:r>
          </w:p>
        </w:tc>
      </w:tr>
      <w:tr w:rsidR="0066175A" w14:paraId="4E9607AE" w14:textId="77777777" w:rsidTr="00505D31">
        <w:trPr>
          <w:jc w:val="center"/>
        </w:trPr>
        <w:tc>
          <w:tcPr>
            <w:tcW w:w="9242" w:type="dxa"/>
            <w:gridSpan w:val="2"/>
          </w:tcPr>
          <w:p w14:paraId="4C400A10" w14:textId="77777777" w:rsidR="0066175A" w:rsidRPr="000C018E" w:rsidRDefault="0066175A" w:rsidP="00505D31">
            <w:pPr>
              <w:pStyle w:val="NoSpacing"/>
            </w:pPr>
            <w:r>
              <w:t xml:space="preserve">Nature of complaint: </w:t>
            </w:r>
            <w:r w:rsidRPr="00257EA3">
              <w:rPr>
                <w:sz w:val="28"/>
                <w:szCs w:val="28"/>
              </w:rPr>
              <w:t>……………………………………………………………………………………………………………………………………………………………………………………………………………………………………………………………………………………………………………………………………………………………………………………………………………………………………………………………………………………………………………………………………………………………………………………………………………………………………………………………………………………………………………………………………………………………………………………………………………………………………………………………………………………………………………………………………………………………………………………………………………………………………………………………………………………………………………………………………………………………………………………………………………………………………………………………………………………………………………</w:t>
            </w:r>
            <w:r>
              <w:rPr>
                <w:sz w:val="28"/>
                <w:szCs w:val="28"/>
              </w:rPr>
              <w:t xml:space="preserve">..     </w:t>
            </w:r>
            <w:r>
              <w:t>Complainant sign:</w:t>
            </w:r>
          </w:p>
          <w:p w14:paraId="4FCEE0E1" w14:textId="77777777" w:rsidR="0066175A" w:rsidRDefault="0066175A" w:rsidP="00505D31">
            <w:pPr>
              <w:pStyle w:val="NoSpacing"/>
            </w:pPr>
          </w:p>
        </w:tc>
      </w:tr>
      <w:tr w:rsidR="0066175A" w14:paraId="5DC2FF4E" w14:textId="77777777" w:rsidTr="00505D31">
        <w:trPr>
          <w:jc w:val="center"/>
        </w:trPr>
        <w:tc>
          <w:tcPr>
            <w:tcW w:w="9242" w:type="dxa"/>
            <w:gridSpan w:val="2"/>
          </w:tcPr>
          <w:p w14:paraId="6CB18649" w14:textId="77777777" w:rsidR="0066175A" w:rsidRDefault="0066175A" w:rsidP="00505D31">
            <w:pPr>
              <w:pStyle w:val="NoSpacing"/>
              <w:rPr>
                <w:sz w:val="28"/>
                <w:szCs w:val="28"/>
              </w:rPr>
            </w:pPr>
            <w:r>
              <w:t xml:space="preserve">Action taken: </w:t>
            </w:r>
            <w:r w:rsidRPr="00257EA3">
              <w:rPr>
                <w:sz w:val="28"/>
                <w:szCs w:val="28"/>
              </w:rPr>
              <w:t>…………………………………………………………………………………………………………………………………………………………………………………………………………………………………………………………………………………………………………………………………………………………………………………………………………………………………………………………………………………………………………………………………………………………………………………………………………………………………………………………………………………………………………………………………………………………………………………………………………………………………………………………………………………………………………………………………………………………………………………………………………………………………………………………………………………………………………………………………………………………………………………………………………………………………………………………………………………………………………………………………………………………………………………………………</w:t>
            </w:r>
            <w:r>
              <w:rPr>
                <w:sz w:val="28"/>
                <w:szCs w:val="28"/>
              </w:rPr>
              <w:t>…</w:t>
            </w:r>
          </w:p>
          <w:p w14:paraId="717983D2" w14:textId="77777777" w:rsidR="0066175A" w:rsidRDefault="0066175A" w:rsidP="00505D31">
            <w:pPr>
              <w:pStyle w:val="NoSpacing"/>
            </w:pPr>
          </w:p>
        </w:tc>
      </w:tr>
    </w:tbl>
    <w:p w14:paraId="1CC94275" w14:textId="77777777" w:rsidR="0066175A" w:rsidRDefault="0066175A" w:rsidP="0066175A">
      <w:pPr>
        <w:pStyle w:val="NoSpacing"/>
      </w:pPr>
    </w:p>
    <w:p w14:paraId="7007444A" w14:textId="77777777" w:rsidR="0066175A" w:rsidRDefault="0066175A" w:rsidP="0066175A">
      <w:pPr>
        <w:rPr>
          <w:highlight w:val="yellow"/>
        </w:rPr>
      </w:pPr>
      <w:r>
        <w:rPr>
          <w:highlight w:val="yellow"/>
        </w:rPr>
        <w:br w:type="page"/>
      </w:r>
    </w:p>
    <w:p w14:paraId="61D3B727" w14:textId="77777777" w:rsidR="0066175A" w:rsidRPr="00354452" w:rsidRDefault="0066175A" w:rsidP="0066175A">
      <w:pPr>
        <w:pStyle w:val="NoSpacing"/>
      </w:pPr>
      <w:r w:rsidRPr="00D4581C">
        <w:rPr>
          <w:highlight w:val="yellow"/>
        </w:rPr>
        <w:lastRenderedPageBreak/>
        <w:t>Replace page with Environmental Incident Reporting Form</w:t>
      </w:r>
    </w:p>
    <w:p w14:paraId="6FE84539" w14:textId="77777777" w:rsidR="005F02D8" w:rsidRDefault="005F02D8"/>
    <w:sectPr w:rsidR="005F02D8" w:rsidSect="00EA6214">
      <w:headerReference w:type="first" r:id="rId27"/>
      <w:pgSz w:w="11906" w:h="16838"/>
      <w:pgMar w:top="177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BE75B" w14:textId="77777777" w:rsidR="005558A4" w:rsidRDefault="005558A4" w:rsidP="00314C46">
      <w:pPr>
        <w:spacing w:after="0" w:line="240" w:lineRule="auto"/>
      </w:pPr>
      <w:r>
        <w:separator/>
      </w:r>
    </w:p>
  </w:endnote>
  <w:endnote w:type="continuationSeparator" w:id="0">
    <w:p w14:paraId="494CA4A7" w14:textId="77777777" w:rsidR="005558A4" w:rsidRDefault="005558A4" w:rsidP="00314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Work Sans Light">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A225F" w14:textId="77777777" w:rsidR="008E3881" w:rsidRDefault="008E3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BA40C" w14:textId="13398E51" w:rsidR="005558A4" w:rsidRPr="004F557C" w:rsidRDefault="005558A4" w:rsidP="004D5116">
    <w:pPr>
      <w:pStyle w:val="Footer"/>
      <w:rPr>
        <w:sz w:val="16"/>
        <w:szCs w:val="16"/>
      </w:rPr>
    </w:pPr>
    <w:r>
      <w:rPr>
        <w:sz w:val="16"/>
        <w:szCs w:val="16"/>
      </w:rPr>
      <w:t xml:space="preserve">SEMP – Thredbo Alpine </w:t>
    </w:r>
    <w:r w:rsidR="008E3881">
      <w:rPr>
        <w:sz w:val="16"/>
        <w:szCs w:val="16"/>
      </w:rPr>
      <w:t>External Maintenance Works</w:t>
    </w:r>
    <w:r>
      <w:rPr>
        <w:sz w:val="16"/>
        <w:szCs w:val="16"/>
      </w:rPr>
      <w:tab/>
    </w:r>
    <w:r>
      <w:rPr>
        <w:sz w:val="16"/>
        <w:szCs w:val="16"/>
      </w:rPr>
      <w:tab/>
    </w:r>
    <w:r w:rsidRPr="004F557C">
      <w:rPr>
        <w:sz w:val="16"/>
        <w:szCs w:val="16"/>
      </w:rPr>
      <w:fldChar w:fldCharType="begin"/>
    </w:r>
    <w:r w:rsidRPr="004F557C">
      <w:rPr>
        <w:sz w:val="16"/>
        <w:szCs w:val="16"/>
      </w:rPr>
      <w:instrText xml:space="preserve"> PAGE   \* MERGEFORMAT </w:instrText>
    </w:r>
    <w:r w:rsidRPr="004F557C">
      <w:rPr>
        <w:sz w:val="16"/>
        <w:szCs w:val="16"/>
      </w:rPr>
      <w:fldChar w:fldCharType="separate"/>
    </w:r>
    <w:r>
      <w:rPr>
        <w:noProof/>
        <w:sz w:val="16"/>
        <w:szCs w:val="16"/>
      </w:rPr>
      <w:t>9</w:t>
    </w:r>
    <w:r w:rsidRPr="004F557C">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7000E" w14:textId="11BB1061" w:rsidR="005558A4" w:rsidRDefault="005558A4" w:rsidP="00AD55D5">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F241E" w14:textId="77777777" w:rsidR="005558A4" w:rsidRDefault="005558A4" w:rsidP="00AD55D5">
    <w:pPr>
      <w:pStyle w:val="Footer"/>
      <w:ind w:firstLine="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EC6FF" w14:textId="6323BCA5" w:rsidR="005558A4" w:rsidRPr="004F557C" w:rsidRDefault="008E3881" w:rsidP="00675CB2">
    <w:pPr>
      <w:pStyle w:val="Footer"/>
      <w:jc w:val="center"/>
      <w:rPr>
        <w:sz w:val="16"/>
        <w:szCs w:val="16"/>
      </w:rPr>
    </w:pPr>
    <w:r>
      <w:rPr>
        <w:sz w:val="16"/>
        <w:szCs w:val="16"/>
      </w:rPr>
      <w:t>SEMP – Thredbo Alpine External Maintenance Works</w:t>
    </w:r>
    <w:r w:rsidR="005558A4">
      <w:rPr>
        <w:sz w:val="16"/>
        <w:szCs w:val="16"/>
      </w:rPr>
      <w:tab/>
    </w:r>
    <w:r w:rsidR="005558A4">
      <w:rPr>
        <w:sz w:val="16"/>
        <w:szCs w:val="16"/>
      </w:rPr>
      <w:tab/>
    </w:r>
    <w:r w:rsidR="005558A4" w:rsidRPr="004F557C">
      <w:rPr>
        <w:sz w:val="16"/>
        <w:szCs w:val="16"/>
      </w:rPr>
      <w:fldChar w:fldCharType="begin"/>
    </w:r>
    <w:r w:rsidR="005558A4" w:rsidRPr="004F557C">
      <w:rPr>
        <w:sz w:val="16"/>
        <w:szCs w:val="16"/>
      </w:rPr>
      <w:instrText xml:space="preserve"> PAGE   \* MERGEFORMAT </w:instrText>
    </w:r>
    <w:r w:rsidR="005558A4" w:rsidRPr="004F557C">
      <w:rPr>
        <w:sz w:val="16"/>
        <w:szCs w:val="16"/>
      </w:rPr>
      <w:fldChar w:fldCharType="separate"/>
    </w:r>
    <w:r w:rsidR="005558A4">
      <w:rPr>
        <w:sz w:val="16"/>
        <w:szCs w:val="16"/>
      </w:rPr>
      <w:t>5</w:t>
    </w:r>
    <w:r w:rsidR="005558A4" w:rsidRPr="004F557C">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6C05B" w14:textId="77777777" w:rsidR="005558A4" w:rsidRDefault="005558A4" w:rsidP="00314C46">
      <w:pPr>
        <w:spacing w:after="0" w:line="240" w:lineRule="auto"/>
      </w:pPr>
      <w:r>
        <w:separator/>
      </w:r>
    </w:p>
  </w:footnote>
  <w:footnote w:type="continuationSeparator" w:id="0">
    <w:p w14:paraId="2E94A112" w14:textId="77777777" w:rsidR="005558A4" w:rsidRDefault="005558A4" w:rsidP="00314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2158A" w14:textId="77777777" w:rsidR="008E3881" w:rsidRDefault="008E38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7C7C5" w14:textId="6A13010A" w:rsidR="005558A4" w:rsidRPr="007D351C" w:rsidRDefault="005558A4" w:rsidP="00044F69">
    <w:pPr>
      <w:pStyle w:val="Header"/>
      <w:tabs>
        <w:tab w:val="clear" w:pos="4513"/>
      </w:tabs>
      <w:rPr>
        <w:color w:val="595959" w:themeColor="text1" w:themeTint="A6"/>
        <w:sz w:val="16"/>
        <w:szCs w:val="16"/>
      </w:rPr>
    </w:pPr>
    <w:r>
      <w:rPr>
        <w:noProof/>
        <w:lang w:eastAsia="zh-CN" w:bidi="hi-IN"/>
      </w:rPr>
      <w:drawing>
        <wp:anchor distT="0" distB="0" distL="114300" distR="114300" simplePos="0" relativeHeight="251674624" behindDoc="1" locked="0" layoutInCell="1" allowOverlap="1" wp14:anchorId="7414ADF8" wp14:editId="20481CD9">
          <wp:simplePos x="0" y="0"/>
          <wp:positionH relativeFrom="column">
            <wp:posOffset>5373385</wp:posOffset>
          </wp:positionH>
          <wp:positionV relativeFrom="paragraph">
            <wp:posOffset>-237040</wp:posOffset>
          </wp:positionV>
          <wp:extent cx="961390" cy="738505"/>
          <wp:effectExtent l="0" t="0" r="0" b="4445"/>
          <wp:wrapTight wrapText="bothSides">
            <wp:wrapPolygon edited="0">
              <wp:start x="0" y="0"/>
              <wp:lineTo x="0" y="21173"/>
              <wp:lineTo x="20972" y="21173"/>
              <wp:lineTo x="2097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bidi="hi-IN"/>
      </w:rPr>
      <w:drawing>
        <wp:anchor distT="0" distB="0" distL="114300" distR="114300" simplePos="0" relativeHeight="251662336" behindDoc="1" locked="0" layoutInCell="1" allowOverlap="1" wp14:anchorId="16219FF6" wp14:editId="0C1CD012">
          <wp:simplePos x="0" y="0"/>
          <wp:positionH relativeFrom="column">
            <wp:posOffset>8079526</wp:posOffset>
          </wp:positionH>
          <wp:positionV relativeFrom="paragraph">
            <wp:posOffset>-356235</wp:posOffset>
          </wp:positionV>
          <wp:extent cx="961390" cy="738505"/>
          <wp:effectExtent l="0" t="0" r="0" b="4445"/>
          <wp:wrapTight wrapText="bothSides">
            <wp:wrapPolygon edited="0">
              <wp:start x="0" y="0"/>
              <wp:lineTo x="0" y="21173"/>
              <wp:lineTo x="20972" y="21173"/>
              <wp:lineTo x="2097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rsidRPr="00470688">
      <w:rPr>
        <w:color w:val="595959" w:themeColor="text1" w:themeTint="A6"/>
        <w:sz w:val="16"/>
        <w:szCs w:val="16"/>
      </w:rPr>
      <w:t xml:space="preserve"> </w:t>
    </w:r>
    <w:r>
      <w:rPr>
        <w:color w:val="595959" w:themeColor="text1" w:themeTint="A6"/>
        <w:sz w:val="16"/>
        <w:szCs w:val="16"/>
      </w:rPr>
      <w:tab/>
    </w:r>
  </w:p>
  <w:p w14:paraId="2A81A526" w14:textId="50459563" w:rsidR="005558A4" w:rsidRDefault="005558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62A5E" w14:textId="76352084" w:rsidR="005558A4" w:rsidRDefault="005558A4" w:rsidP="00470688">
    <w:pPr>
      <w:pStyle w:val="Header"/>
      <w:tabs>
        <w:tab w:val="left" w:pos="1615"/>
        <w:tab w:val="right" w:pos="8434"/>
      </w:tabs>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3CBFA" w14:textId="28F5D2B2" w:rsidR="005558A4" w:rsidRDefault="005558A4" w:rsidP="00470688">
    <w:pPr>
      <w:pStyle w:val="Header"/>
      <w:tabs>
        <w:tab w:val="left" w:pos="1615"/>
        <w:tab w:val="right" w:pos="8434"/>
      </w:tabs>
    </w:pPr>
    <w:r>
      <w:rPr>
        <w:noProof/>
        <w:lang w:eastAsia="zh-CN" w:bidi="hi-IN"/>
      </w:rPr>
      <w:drawing>
        <wp:anchor distT="0" distB="0" distL="114300" distR="114300" simplePos="0" relativeHeight="251678720" behindDoc="1" locked="0" layoutInCell="1" allowOverlap="1" wp14:anchorId="26D32DDC" wp14:editId="25532E1C">
          <wp:simplePos x="0" y="0"/>
          <wp:positionH relativeFrom="column">
            <wp:posOffset>5393932</wp:posOffset>
          </wp:positionH>
          <wp:positionV relativeFrom="paragraph">
            <wp:posOffset>-226588</wp:posOffset>
          </wp:positionV>
          <wp:extent cx="961390" cy="738505"/>
          <wp:effectExtent l="0" t="0" r="0" b="4445"/>
          <wp:wrapTight wrapText="bothSides">
            <wp:wrapPolygon edited="0">
              <wp:start x="0" y="0"/>
              <wp:lineTo x="0" y="21173"/>
              <wp:lineTo x="20972" y="21173"/>
              <wp:lineTo x="209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bidi="hi-IN"/>
      </w:rPr>
      <w:drawing>
        <wp:anchor distT="0" distB="0" distL="114300" distR="114300" simplePos="0" relativeHeight="251664384" behindDoc="1" locked="0" layoutInCell="1" allowOverlap="1" wp14:anchorId="77792BCF" wp14:editId="4512C155">
          <wp:simplePos x="0" y="0"/>
          <wp:positionH relativeFrom="column">
            <wp:posOffset>8320690</wp:posOffset>
          </wp:positionH>
          <wp:positionV relativeFrom="paragraph">
            <wp:posOffset>-275590</wp:posOffset>
          </wp:positionV>
          <wp:extent cx="961390" cy="738505"/>
          <wp:effectExtent l="0" t="0" r="0" b="4445"/>
          <wp:wrapTight wrapText="bothSides">
            <wp:wrapPolygon edited="0">
              <wp:start x="0" y="0"/>
              <wp:lineTo x="0" y="21173"/>
              <wp:lineTo x="20972" y="21173"/>
              <wp:lineTo x="209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8790F" w14:textId="500EC84B" w:rsidR="005558A4" w:rsidRPr="007D351C" w:rsidRDefault="005558A4" w:rsidP="00044F69">
    <w:pPr>
      <w:pStyle w:val="Header"/>
      <w:tabs>
        <w:tab w:val="clear" w:pos="4513"/>
      </w:tabs>
      <w:rPr>
        <w:color w:val="595959" w:themeColor="text1" w:themeTint="A6"/>
        <w:sz w:val="16"/>
        <w:szCs w:val="16"/>
      </w:rPr>
    </w:pPr>
    <w:r>
      <w:rPr>
        <w:noProof/>
        <w:lang w:eastAsia="zh-CN" w:bidi="hi-IN"/>
      </w:rPr>
      <w:drawing>
        <wp:anchor distT="0" distB="0" distL="114300" distR="114300" simplePos="0" relativeHeight="251684864" behindDoc="1" locked="0" layoutInCell="1" allowOverlap="1" wp14:anchorId="75E31359" wp14:editId="26C0A08D">
          <wp:simplePos x="0" y="0"/>
          <wp:positionH relativeFrom="column">
            <wp:posOffset>5285678</wp:posOffset>
          </wp:positionH>
          <wp:positionV relativeFrom="paragraph">
            <wp:posOffset>-201186</wp:posOffset>
          </wp:positionV>
          <wp:extent cx="961390" cy="738505"/>
          <wp:effectExtent l="0" t="0" r="0" b="4445"/>
          <wp:wrapTight wrapText="bothSides">
            <wp:wrapPolygon edited="0">
              <wp:start x="0" y="0"/>
              <wp:lineTo x="0" y="21173"/>
              <wp:lineTo x="20972" y="21173"/>
              <wp:lineTo x="2097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bidi="hi-IN"/>
      </w:rPr>
      <w:drawing>
        <wp:anchor distT="0" distB="0" distL="114300" distR="114300" simplePos="0" relativeHeight="251682816" behindDoc="1" locked="0" layoutInCell="1" allowOverlap="1" wp14:anchorId="5CD4852A" wp14:editId="60058EAC">
          <wp:simplePos x="0" y="0"/>
          <wp:positionH relativeFrom="column">
            <wp:posOffset>8438701</wp:posOffset>
          </wp:positionH>
          <wp:positionV relativeFrom="paragraph">
            <wp:posOffset>-366509</wp:posOffset>
          </wp:positionV>
          <wp:extent cx="961390" cy="738505"/>
          <wp:effectExtent l="0" t="0" r="0" b="4445"/>
          <wp:wrapTight wrapText="bothSides">
            <wp:wrapPolygon edited="0">
              <wp:start x="0" y="0"/>
              <wp:lineTo x="0" y="21173"/>
              <wp:lineTo x="20972" y="21173"/>
              <wp:lineTo x="209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rsidRPr="00470688">
      <w:rPr>
        <w:color w:val="595959" w:themeColor="text1" w:themeTint="A6"/>
        <w:sz w:val="16"/>
        <w:szCs w:val="16"/>
      </w:rPr>
      <w:t xml:space="preserve"> </w:t>
    </w:r>
    <w:r>
      <w:rPr>
        <w:color w:val="595959" w:themeColor="text1" w:themeTint="A6"/>
        <w:sz w:val="16"/>
        <w:szCs w:val="16"/>
      </w:rPr>
      <w:tab/>
    </w:r>
  </w:p>
  <w:p w14:paraId="5688E560" w14:textId="77777777" w:rsidR="005558A4" w:rsidRDefault="005558A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F9F52" w14:textId="5E04C555" w:rsidR="005558A4" w:rsidRDefault="005558A4" w:rsidP="00470688">
    <w:pPr>
      <w:pStyle w:val="Header"/>
      <w:tabs>
        <w:tab w:val="left" w:pos="1615"/>
        <w:tab w:val="right" w:pos="8434"/>
      </w:tabs>
    </w:pPr>
    <w:r>
      <w:rPr>
        <w:noProof/>
        <w:lang w:eastAsia="zh-CN" w:bidi="hi-IN"/>
      </w:rPr>
      <w:drawing>
        <wp:anchor distT="0" distB="0" distL="114300" distR="114300" simplePos="0" relativeHeight="251672576" behindDoc="1" locked="0" layoutInCell="1" allowOverlap="1" wp14:anchorId="38B8A01C" wp14:editId="6E1C8AA7">
          <wp:simplePos x="0" y="0"/>
          <wp:positionH relativeFrom="column">
            <wp:posOffset>5363110</wp:posOffset>
          </wp:positionH>
          <wp:positionV relativeFrom="paragraph">
            <wp:posOffset>-247136</wp:posOffset>
          </wp:positionV>
          <wp:extent cx="961390" cy="738505"/>
          <wp:effectExtent l="0" t="0" r="0" b="4445"/>
          <wp:wrapTight wrapText="bothSides">
            <wp:wrapPolygon edited="0">
              <wp:start x="0" y="0"/>
              <wp:lineTo x="0" y="21173"/>
              <wp:lineTo x="20972" y="21173"/>
              <wp:lineTo x="209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bidi="hi-IN"/>
      </w:rPr>
      <w:drawing>
        <wp:anchor distT="0" distB="0" distL="114300" distR="114300" simplePos="0" relativeHeight="251670528" behindDoc="1" locked="0" layoutInCell="1" allowOverlap="1" wp14:anchorId="24DFF265" wp14:editId="3E62CBDB">
          <wp:simplePos x="0" y="0"/>
          <wp:positionH relativeFrom="column">
            <wp:posOffset>7838433</wp:posOffset>
          </wp:positionH>
          <wp:positionV relativeFrom="paragraph">
            <wp:posOffset>-276111</wp:posOffset>
          </wp:positionV>
          <wp:extent cx="961390" cy="738505"/>
          <wp:effectExtent l="0" t="0" r="0" b="4445"/>
          <wp:wrapTight wrapText="bothSides">
            <wp:wrapPolygon edited="0">
              <wp:start x="0" y="0"/>
              <wp:lineTo x="0" y="21173"/>
              <wp:lineTo x="20972" y="21173"/>
              <wp:lineTo x="209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0024C" w14:textId="77777777" w:rsidR="005558A4" w:rsidRDefault="005558A4" w:rsidP="00470688">
    <w:pPr>
      <w:pStyle w:val="Header"/>
      <w:tabs>
        <w:tab w:val="left" w:pos="1615"/>
        <w:tab w:val="right" w:pos="8434"/>
      </w:tabs>
    </w:pPr>
    <w:r>
      <w:rPr>
        <w:noProof/>
        <w:lang w:eastAsia="zh-CN" w:bidi="hi-IN"/>
      </w:rPr>
      <w:drawing>
        <wp:anchor distT="0" distB="0" distL="114300" distR="114300" simplePos="0" relativeHeight="251666432" behindDoc="1" locked="0" layoutInCell="1" allowOverlap="1" wp14:anchorId="4BC4DE0C" wp14:editId="40ED7178">
          <wp:simplePos x="0" y="0"/>
          <wp:positionH relativeFrom="column">
            <wp:posOffset>8447223</wp:posOffset>
          </wp:positionH>
          <wp:positionV relativeFrom="paragraph">
            <wp:posOffset>-272415</wp:posOffset>
          </wp:positionV>
          <wp:extent cx="961390" cy="738505"/>
          <wp:effectExtent l="0" t="0" r="0" b="4445"/>
          <wp:wrapTight wrapText="bothSides">
            <wp:wrapPolygon edited="0">
              <wp:start x="0" y="0"/>
              <wp:lineTo x="0" y="21173"/>
              <wp:lineTo x="20972" y="21173"/>
              <wp:lineTo x="209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04AF" w14:textId="77777777" w:rsidR="005558A4" w:rsidRDefault="005558A4" w:rsidP="00470688">
    <w:pPr>
      <w:pStyle w:val="Header"/>
      <w:tabs>
        <w:tab w:val="left" w:pos="1615"/>
        <w:tab w:val="right" w:pos="8434"/>
      </w:tabs>
    </w:pPr>
    <w:r>
      <w:rPr>
        <w:noProof/>
        <w:lang w:eastAsia="zh-CN" w:bidi="hi-IN"/>
      </w:rPr>
      <w:drawing>
        <wp:anchor distT="0" distB="0" distL="114300" distR="114300" simplePos="0" relativeHeight="251668480" behindDoc="1" locked="0" layoutInCell="1" allowOverlap="1" wp14:anchorId="7D587162" wp14:editId="2770F3F3">
          <wp:simplePos x="0" y="0"/>
          <wp:positionH relativeFrom="column">
            <wp:posOffset>5416187</wp:posOffset>
          </wp:positionH>
          <wp:positionV relativeFrom="paragraph">
            <wp:posOffset>-285478</wp:posOffset>
          </wp:positionV>
          <wp:extent cx="961390" cy="738505"/>
          <wp:effectExtent l="0" t="0" r="0" b="4445"/>
          <wp:wrapTight wrapText="bothSides">
            <wp:wrapPolygon edited="0">
              <wp:start x="0" y="0"/>
              <wp:lineTo x="0" y="21173"/>
              <wp:lineTo x="20972" y="21173"/>
              <wp:lineTo x="209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1390" cy="73850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F1DCA"/>
    <w:multiLevelType w:val="hybridMultilevel"/>
    <w:tmpl w:val="1B1C4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6929B8"/>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2C95E47"/>
    <w:multiLevelType w:val="hybridMultilevel"/>
    <w:tmpl w:val="0BAE8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7B6CD0"/>
    <w:multiLevelType w:val="hybridMultilevel"/>
    <w:tmpl w:val="7166C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1F0E3B"/>
    <w:multiLevelType w:val="hybridMultilevel"/>
    <w:tmpl w:val="251C10E4"/>
    <w:lvl w:ilvl="0" w:tplc="0C090001">
      <w:start w:val="1"/>
      <w:numFmt w:val="bullet"/>
      <w:lvlText w:val=""/>
      <w:lvlJc w:val="left"/>
      <w:pPr>
        <w:ind w:left="720" w:hanging="360"/>
      </w:pPr>
      <w:rPr>
        <w:rFonts w:ascii="Symbol" w:hAnsi="Symbol" w:hint="default"/>
      </w:rPr>
    </w:lvl>
    <w:lvl w:ilvl="1" w:tplc="44803CC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5C6D6D"/>
    <w:multiLevelType w:val="hybridMultilevel"/>
    <w:tmpl w:val="5DA028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887F0B"/>
    <w:multiLevelType w:val="hybridMultilevel"/>
    <w:tmpl w:val="3B5CB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441E60"/>
    <w:multiLevelType w:val="multilevel"/>
    <w:tmpl w:val="C2F24A14"/>
    <w:styleLink w:val="BulletStyle1"/>
    <w:lvl w:ilvl="0">
      <w:start w:val="1"/>
      <w:numFmt w:val="bullet"/>
      <w:lvlText w:val=""/>
      <w:lvlJc w:val="left"/>
      <w:pPr>
        <w:ind w:left="720" w:hanging="360"/>
      </w:pPr>
      <w:rPr>
        <w:rFonts w:ascii="Wingdings" w:hAnsi="Wingdings"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180"/>
      </w:pPr>
      <w:rPr>
        <w:rFonts w:ascii="Arial" w:hAnsi="Arial" w:hint="default"/>
      </w:rPr>
    </w:lvl>
    <w:lvl w:ilvl="3">
      <w:start w:val="1"/>
      <w:numFmt w:val="none"/>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532423"/>
    <w:multiLevelType w:val="hybridMultilevel"/>
    <w:tmpl w:val="0666B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C4611B"/>
    <w:multiLevelType w:val="hybridMultilevel"/>
    <w:tmpl w:val="8EA0F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9B0D39"/>
    <w:multiLevelType w:val="hybridMultilevel"/>
    <w:tmpl w:val="44C49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C13F33"/>
    <w:multiLevelType w:val="hybridMultilevel"/>
    <w:tmpl w:val="E26253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E979A3"/>
    <w:multiLevelType w:val="hybridMultilevel"/>
    <w:tmpl w:val="85E2B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750D87"/>
    <w:multiLevelType w:val="hybridMultilevel"/>
    <w:tmpl w:val="2E9C9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E92852"/>
    <w:multiLevelType w:val="hybridMultilevel"/>
    <w:tmpl w:val="F1B429EA"/>
    <w:lvl w:ilvl="0" w:tplc="C0FC0EC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13E83"/>
    <w:multiLevelType w:val="hybridMultilevel"/>
    <w:tmpl w:val="E22C3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D56F2A"/>
    <w:multiLevelType w:val="hybridMultilevel"/>
    <w:tmpl w:val="DA3CC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005388"/>
    <w:multiLevelType w:val="hybridMultilevel"/>
    <w:tmpl w:val="BFCC7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9B2D84"/>
    <w:multiLevelType w:val="hybridMultilevel"/>
    <w:tmpl w:val="D1D0D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DA7A7E"/>
    <w:multiLevelType w:val="hybridMultilevel"/>
    <w:tmpl w:val="17A8F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740494"/>
    <w:multiLevelType w:val="hybridMultilevel"/>
    <w:tmpl w:val="AF8C3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CFF6E3C"/>
    <w:multiLevelType w:val="singleLevel"/>
    <w:tmpl w:val="81529C52"/>
    <w:lvl w:ilvl="0">
      <w:start w:val="1"/>
      <w:numFmt w:val="decimal"/>
      <w:lvlText w:val="%1."/>
      <w:legacy w:legacy="1" w:legacySpace="0" w:legacyIndent="360"/>
      <w:lvlJc w:val="left"/>
      <w:pPr>
        <w:ind w:left="360" w:hanging="360"/>
      </w:pPr>
    </w:lvl>
  </w:abstractNum>
  <w:abstractNum w:abstractNumId="22" w15:restartNumberingAfterBreak="0">
    <w:nsid w:val="5ED90159"/>
    <w:multiLevelType w:val="hybridMultilevel"/>
    <w:tmpl w:val="BDC83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437839"/>
    <w:multiLevelType w:val="hybridMultilevel"/>
    <w:tmpl w:val="103AD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50577E"/>
    <w:multiLevelType w:val="hybridMultilevel"/>
    <w:tmpl w:val="7FC63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E2BA7"/>
    <w:multiLevelType w:val="hybridMultilevel"/>
    <w:tmpl w:val="84A42E76"/>
    <w:lvl w:ilvl="0" w:tplc="A24E002A">
      <w:start w:val="1"/>
      <w:numFmt w:val="upperLetter"/>
      <w:pStyle w:val="Appendix"/>
      <w:lvlText w:val="Appendix %1"/>
      <w:lvlJc w:val="left"/>
      <w:pPr>
        <w:ind w:left="720" w:hanging="360"/>
      </w:pPr>
      <w:rPr>
        <w:rFonts w:ascii="Calibri" w:hAnsi="Calibri" w:hint="default"/>
        <w:sz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1805E2"/>
    <w:multiLevelType w:val="hybridMultilevel"/>
    <w:tmpl w:val="DEA88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0D2CA5"/>
    <w:multiLevelType w:val="hybridMultilevel"/>
    <w:tmpl w:val="FEA6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A31F2E"/>
    <w:multiLevelType w:val="hybridMultilevel"/>
    <w:tmpl w:val="E4900E76"/>
    <w:lvl w:ilvl="0" w:tplc="6E7E355E">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2E21A68"/>
    <w:multiLevelType w:val="hybridMultilevel"/>
    <w:tmpl w:val="85964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5"/>
  </w:num>
  <w:num w:numId="4">
    <w:abstractNumId w:val="0"/>
  </w:num>
  <w:num w:numId="5">
    <w:abstractNumId w:val="2"/>
  </w:num>
  <w:num w:numId="6">
    <w:abstractNumId w:val="6"/>
  </w:num>
  <w:num w:numId="7">
    <w:abstractNumId w:val="12"/>
  </w:num>
  <w:num w:numId="8">
    <w:abstractNumId w:val="8"/>
  </w:num>
  <w:num w:numId="9">
    <w:abstractNumId w:val="20"/>
  </w:num>
  <w:num w:numId="10">
    <w:abstractNumId w:val="14"/>
  </w:num>
  <w:num w:numId="11">
    <w:abstractNumId w:val="5"/>
  </w:num>
  <w:num w:numId="12">
    <w:abstractNumId w:val="11"/>
  </w:num>
  <w:num w:numId="13">
    <w:abstractNumId w:val="29"/>
  </w:num>
  <w:num w:numId="14">
    <w:abstractNumId w:val="10"/>
  </w:num>
  <w:num w:numId="15">
    <w:abstractNumId w:val="4"/>
  </w:num>
  <w:num w:numId="16">
    <w:abstractNumId w:val="9"/>
  </w:num>
  <w:num w:numId="17">
    <w:abstractNumId w:val="23"/>
  </w:num>
  <w:num w:numId="18">
    <w:abstractNumId w:val="28"/>
  </w:num>
  <w:num w:numId="19">
    <w:abstractNumId w:val="19"/>
  </w:num>
  <w:num w:numId="20">
    <w:abstractNumId w:val="13"/>
  </w:num>
  <w:num w:numId="21">
    <w:abstractNumId w:val="16"/>
  </w:num>
  <w:num w:numId="22">
    <w:abstractNumId w:val="17"/>
  </w:num>
  <w:num w:numId="23">
    <w:abstractNumId w:val="26"/>
  </w:num>
  <w:num w:numId="24">
    <w:abstractNumId w:val="3"/>
  </w:num>
  <w:num w:numId="25">
    <w:abstractNumId w:val="27"/>
  </w:num>
  <w:num w:numId="26">
    <w:abstractNumId w:val="15"/>
  </w:num>
  <w:num w:numId="27">
    <w:abstractNumId w:val="18"/>
  </w:num>
  <w:num w:numId="28">
    <w:abstractNumId w:val="22"/>
  </w:num>
  <w:num w:numId="29">
    <w:abstractNumId w:val="24"/>
  </w:num>
  <w:num w:numId="30">
    <w:abstractNumId w:val="21"/>
    <w:lvlOverride w:ilvl="0">
      <w:startOverride w:val="1"/>
    </w:lvlOverride>
  </w:num>
  <w:num w:numId="31">
    <w:abstractNumId w:val="21"/>
    <w:lvlOverride w:ilvl="0">
      <w:lvl w:ilvl="0">
        <w:start w:val="1"/>
        <w:numFmt w:val="decimal"/>
        <w:lvlText w:val="%1."/>
        <w:legacy w:legacy="1" w:legacySpace="0" w:legacyIndent="360"/>
        <w:lvlJc w:val="left"/>
        <w:pPr>
          <w:ind w:left="360" w:hanging="36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oNotTrackFormatting/>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578"/>
    <w:rsid w:val="000005A9"/>
    <w:rsid w:val="000033AD"/>
    <w:rsid w:val="00003B11"/>
    <w:rsid w:val="00005F44"/>
    <w:rsid w:val="00013FB6"/>
    <w:rsid w:val="000172C3"/>
    <w:rsid w:val="00022E37"/>
    <w:rsid w:val="00026AA6"/>
    <w:rsid w:val="00031D8E"/>
    <w:rsid w:val="00034E2A"/>
    <w:rsid w:val="00036145"/>
    <w:rsid w:val="00036713"/>
    <w:rsid w:val="00043457"/>
    <w:rsid w:val="00044F69"/>
    <w:rsid w:val="00050F90"/>
    <w:rsid w:val="0005162E"/>
    <w:rsid w:val="000552D7"/>
    <w:rsid w:val="00056DBB"/>
    <w:rsid w:val="000610B4"/>
    <w:rsid w:val="00062DB5"/>
    <w:rsid w:val="00063F89"/>
    <w:rsid w:val="00064075"/>
    <w:rsid w:val="00070530"/>
    <w:rsid w:val="000734D5"/>
    <w:rsid w:val="00074996"/>
    <w:rsid w:val="000775F0"/>
    <w:rsid w:val="00077DAF"/>
    <w:rsid w:val="0008421D"/>
    <w:rsid w:val="00093331"/>
    <w:rsid w:val="0009422F"/>
    <w:rsid w:val="00097575"/>
    <w:rsid w:val="000A63DA"/>
    <w:rsid w:val="000B1140"/>
    <w:rsid w:val="000B12EB"/>
    <w:rsid w:val="000B25EC"/>
    <w:rsid w:val="000C67E9"/>
    <w:rsid w:val="000D29AC"/>
    <w:rsid w:val="000D61E4"/>
    <w:rsid w:val="000D6AE2"/>
    <w:rsid w:val="000E2B23"/>
    <w:rsid w:val="000E64CB"/>
    <w:rsid w:val="000F04E9"/>
    <w:rsid w:val="00104B9F"/>
    <w:rsid w:val="00105AFC"/>
    <w:rsid w:val="00110DE6"/>
    <w:rsid w:val="0011531D"/>
    <w:rsid w:val="00115822"/>
    <w:rsid w:val="00116227"/>
    <w:rsid w:val="00117658"/>
    <w:rsid w:val="001202B5"/>
    <w:rsid w:val="0012342F"/>
    <w:rsid w:val="001237BE"/>
    <w:rsid w:val="00124095"/>
    <w:rsid w:val="00124363"/>
    <w:rsid w:val="0013149F"/>
    <w:rsid w:val="001336A7"/>
    <w:rsid w:val="001343CE"/>
    <w:rsid w:val="001370A4"/>
    <w:rsid w:val="00142C03"/>
    <w:rsid w:val="001516D3"/>
    <w:rsid w:val="00160522"/>
    <w:rsid w:val="001661D2"/>
    <w:rsid w:val="00173BE1"/>
    <w:rsid w:val="0017491E"/>
    <w:rsid w:val="0017513C"/>
    <w:rsid w:val="00175B07"/>
    <w:rsid w:val="00180BE0"/>
    <w:rsid w:val="00181483"/>
    <w:rsid w:val="00183D7A"/>
    <w:rsid w:val="00185C0C"/>
    <w:rsid w:val="00196036"/>
    <w:rsid w:val="001A21D3"/>
    <w:rsid w:val="001A30A2"/>
    <w:rsid w:val="001A5B3F"/>
    <w:rsid w:val="001A67C8"/>
    <w:rsid w:val="001A72DA"/>
    <w:rsid w:val="001B0F06"/>
    <w:rsid w:val="001B11D4"/>
    <w:rsid w:val="001B5164"/>
    <w:rsid w:val="001C0BE9"/>
    <w:rsid w:val="001C1291"/>
    <w:rsid w:val="001C2158"/>
    <w:rsid w:val="001D3742"/>
    <w:rsid w:val="001D61A2"/>
    <w:rsid w:val="001D7275"/>
    <w:rsid w:val="001D79F9"/>
    <w:rsid w:val="001E3D36"/>
    <w:rsid w:val="001E6D1E"/>
    <w:rsid w:val="001F0CE3"/>
    <w:rsid w:val="001F1FC4"/>
    <w:rsid w:val="001F3B96"/>
    <w:rsid w:val="001F3FBA"/>
    <w:rsid w:val="00202093"/>
    <w:rsid w:val="00204E6D"/>
    <w:rsid w:val="00213067"/>
    <w:rsid w:val="00213B59"/>
    <w:rsid w:val="0021602A"/>
    <w:rsid w:val="00216745"/>
    <w:rsid w:val="00216E5E"/>
    <w:rsid w:val="00220FE9"/>
    <w:rsid w:val="00221206"/>
    <w:rsid w:val="002242E1"/>
    <w:rsid w:val="00234582"/>
    <w:rsid w:val="0023551B"/>
    <w:rsid w:val="00242663"/>
    <w:rsid w:val="00242C44"/>
    <w:rsid w:val="002479D5"/>
    <w:rsid w:val="0025016E"/>
    <w:rsid w:val="00253BAC"/>
    <w:rsid w:val="002628E5"/>
    <w:rsid w:val="00270325"/>
    <w:rsid w:val="00272CA9"/>
    <w:rsid w:val="00274A19"/>
    <w:rsid w:val="002811E8"/>
    <w:rsid w:val="0028351E"/>
    <w:rsid w:val="00284FC0"/>
    <w:rsid w:val="00286342"/>
    <w:rsid w:val="002900B6"/>
    <w:rsid w:val="002915BF"/>
    <w:rsid w:val="00294705"/>
    <w:rsid w:val="002A28D4"/>
    <w:rsid w:val="002A5323"/>
    <w:rsid w:val="002B349D"/>
    <w:rsid w:val="002C7083"/>
    <w:rsid w:val="002D06D3"/>
    <w:rsid w:val="002D1AB8"/>
    <w:rsid w:val="002D2BC0"/>
    <w:rsid w:val="002D3F0F"/>
    <w:rsid w:val="002E2345"/>
    <w:rsid w:val="002F5127"/>
    <w:rsid w:val="002F75A2"/>
    <w:rsid w:val="002F7DA4"/>
    <w:rsid w:val="003003B4"/>
    <w:rsid w:val="00301831"/>
    <w:rsid w:val="00304E92"/>
    <w:rsid w:val="0030758D"/>
    <w:rsid w:val="00312D34"/>
    <w:rsid w:val="00314C10"/>
    <w:rsid w:val="00314C46"/>
    <w:rsid w:val="00317F52"/>
    <w:rsid w:val="00322E10"/>
    <w:rsid w:val="003233C7"/>
    <w:rsid w:val="00324EC2"/>
    <w:rsid w:val="00335839"/>
    <w:rsid w:val="00342B62"/>
    <w:rsid w:val="003466D1"/>
    <w:rsid w:val="00352158"/>
    <w:rsid w:val="00360E87"/>
    <w:rsid w:val="0036135A"/>
    <w:rsid w:val="00361850"/>
    <w:rsid w:val="003636E0"/>
    <w:rsid w:val="00364A96"/>
    <w:rsid w:val="00367451"/>
    <w:rsid w:val="00367523"/>
    <w:rsid w:val="003714E4"/>
    <w:rsid w:val="00374033"/>
    <w:rsid w:val="003741D8"/>
    <w:rsid w:val="00381255"/>
    <w:rsid w:val="003857AF"/>
    <w:rsid w:val="003945F4"/>
    <w:rsid w:val="003A7BAA"/>
    <w:rsid w:val="003B4E4C"/>
    <w:rsid w:val="003B56BB"/>
    <w:rsid w:val="003B6312"/>
    <w:rsid w:val="003C0811"/>
    <w:rsid w:val="003C4910"/>
    <w:rsid w:val="003C5248"/>
    <w:rsid w:val="003C6845"/>
    <w:rsid w:val="003D11CA"/>
    <w:rsid w:val="003D1FA2"/>
    <w:rsid w:val="003D3CCC"/>
    <w:rsid w:val="003D6B61"/>
    <w:rsid w:val="003E1535"/>
    <w:rsid w:val="003E205C"/>
    <w:rsid w:val="003E4330"/>
    <w:rsid w:val="003E4B42"/>
    <w:rsid w:val="003E4B8A"/>
    <w:rsid w:val="003F4A1E"/>
    <w:rsid w:val="003F53B3"/>
    <w:rsid w:val="0042028E"/>
    <w:rsid w:val="00420E49"/>
    <w:rsid w:val="00421C71"/>
    <w:rsid w:val="00422C71"/>
    <w:rsid w:val="00423452"/>
    <w:rsid w:val="00434112"/>
    <w:rsid w:val="00435117"/>
    <w:rsid w:val="00435577"/>
    <w:rsid w:val="00442E84"/>
    <w:rsid w:val="00456B1E"/>
    <w:rsid w:val="004575EB"/>
    <w:rsid w:val="00457AE6"/>
    <w:rsid w:val="00466286"/>
    <w:rsid w:val="00470688"/>
    <w:rsid w:val="00480A7C"/>
    <w:rsid w:val="0048362E"/>
    <w:rsid w:val="00492886"/>
    <w:rsid w:val="00495B83"/>
    <w:rsid w:val="00495DB5"/>
    <w:rsid w:val="004A0287"/>
    <w:rsid w:val="004A43E1"/>
    <w:rsid w:val="004A6733"/>
    <w:rsid w:val="004B0DC3"/>
    <w:rsid w:val="004B0FE8"/>
    <w:rsid w:val="004B2648"/>
    <w:rsid w:val="004B2FA0"/>
    <w:rsid w:val="004B38AA"/>
    <w:rsid w:val="004B3CC9"/>
    <w:rsid w:val="004B3D8F"/>
    <w:rsid w:val="004B5B50"/>
    <w:rsid w:val="004C170F"/>
    <w:rsid w:val="004C22A2"/>
    <w:rsid w:val="004C3AF3"/>
    <w:rsid w:val="004C6C7F"/>
    <w:rsid w:val="004D0DDF"/>
    <w:rsid w:val="004D2033"/>
    <w:rsid w:val="004D5116"/>
    <w:rsid w:val="004D5D4F"/>
    <w:rsid w:val="004E1EF6"/>
    <w:rsid w:val="004E580F"/>
    <w:rsid w:val="004F2A3C"/>
    <w:rsid w:val="004F3226"/>
    <w:rsid w:val="004F557C"/>
    <w:rsid w:val="004F75FA"/>
    <w:rsid w:val="00505D31"/>
    <w:rsid w:val="005146AF"/>
    <w:rsid w:val="00523816"/>
    <w:rsid w:val="005327CB"/>
    <w:rsid w:val="0053647C"/>
    <w:rsid w:val="005371AE"/>
    <w:rsid w:val="00541268"/>
    <w:rsid w:val="005464BD"/>
    <w:rsid w:val="00550AE2"/>
    <w:rsid w:val="005543CA"/>
    <w:rsid w:val="005558A4"/>
    <w:rsid w:val="005563B6"/>
    <w:rsid w:val="00566594"/>
    <w:rsid w:val="00567298"/>
    <w:rsid w:val="00574D4E"/>
    <w:rsid w:val="00575891"/>
    <w:rsid w:val="0057706E"/>
    <w:rsid w:val="005772C6"/>
    <w:rsid w:val="00586BBF"/>
    <w:rsid w:val="005902CF"/>
    <w:rsid w:val="005926CC"/>
    <w:rsid w:val="00594871"/>
    <w:rsid w:val="005A15B3"/>
    <w:rsid w:val="005A5B81"/>
    <w:rsid w:val="005B203B"/>
    <w:rsid w:val="005B2D8E"/>
    <w:rsid w:val="005B446E"/>
    <w:rsid w:val="005B6D86"/>
    <w:rsid w:val="005C15C5"/>
    <w:rsid w:val="005C2CA3"/>
    <w:rsid w:val="005D1832"/>
    <w:rsid w:val="005D6F85"/>
    <w:rsid w:val="005E4B57"/>
    <w:rsid w:val="005E52C4"/>
    <w:rsid w:val="005F02D8"/>
    <w:rsid w:val="005F2A0D"/>
    <w:rsid w:val="006123B4"/>
    <w:rsid w:val="00613C72"/>
    <w:rsid w:val="00613F49"/>
    <w:rsid w:val="0061706D"/>
    <w:rsid w:val="00617D55"/>
    <w:rsid w:val="0063023C"/>
    <w:rsid w:val="00640355"/>
    <w:rsid w:val="00644DFC"/>
    <w:rsid w:val="006531FA"/>
    <w:rsid w:val="0065465A"/>
    <w:rsid w:val="006564A0"/>
    <w:rsid w:val="00656783"/>
    <w:rsid w:val="00656855"/>
    <w:rsid w:val="0065755E"/>
    <w:rsid w:val="006601F4"/>
    <w:rsid w:val="0066175A"/>
    <w:rsid w:val="006622D1"/>
    <w:rsid w:val="00662B8B"/>
    <w:rsid w:val="00666035"/>
    <w:rsid w:val="00667354"/>
    <w:rsid w:val="00675CB2"/>
    <w:rsid w:val="006814C7"/>
    <w:rsid w:val="0068191D"/>
    <w:rsid w:val="00682CCA"/>
    <w:rsid w:val="00686148"/>
    <w:rsid w:val="00691CAC"/>
    <w:rsid w:val="00691DC2"/>
    <w:rsid w:val="006923DD"/>
    <w:rsid w:val="006A09DD"/>
    <w:rsid w:val="006C0D10"/>
    <w:rsid w:val="006C5065"/>
    <w:rsid w:val="006D00AA"/>
    <w:rsid w:val="006D06F7"/>
    <w:rsid w:val="006D5E19"/>
    <w:rsid w:val="006D5EF9"/>
    <w:rsid w:val="006D67AA"/>
    <w:rsid w:val="006D6E69"/>
    <w:rsid w:val="006E1CA5"/>
    <w:rsid w:val="006F479E"/>
    <w:rsid w:val="006F7281"/>
    <w:rsid w:val="00702A77"/>
    <w:rsid w:val="007053E7"/>
    <w:rsid w:val="0071251A"/>
    <w:rsid w:val="007159C0"/>
    <w:rsid w:val="007201C8"/>
    <w:rsid w:val="00723F6D"/>
    <w:rsid w:val="00727447"/>
    <w:rsid w:val="007316CB"/>
    <w:rsid w:val="00733520"/>
    <w:rsid w:val="00745F0B"/>
    <w:rsid w:val="00755203"/>
    <w:rsid w:val="00755A4D"/>
    <w:rsid w:val="00757900"/>
    <w:rsid w:val="00763557"/>
    <w:rsid w:val="0076493B"/>
    <w:rsid w:val="00772560"/>
    <w:rsid w:val="00780683"/>
    <w:rsid w:val="00782AAB"/>
    <w:rsid w:val="007848F4"/>
    <w:rsid w:val="007926E6"/>
    <w:rsid w:val="007946BE"/>
    <w:rsid w:val="007949FF"/>
    <w:rsid w:val="007A4213"/>
    <w:rsid w:val="007A5C3B"/>
    <w:rsid w:val="007B4906"/>
    <w:rsid w:val="007B4C02"/>
    <w:rsid w:val="007B66D6"/>
    <w:rsid w:val="007D0B62"/>
    <w:rsid w:val="007D1F5E"/>
    <w:rsid w:val="007D351C"/>
    <w:rsid w:val="007D3FC4"/>
    <w:rsid w:val="007D54DB"/>
    <w:rsid w:val="007D5E83"/>
    <w:rsid w:val="007D6771"/>
    <w:rsid w:val="007E0811"/>
    <w:rsid w:val="007E2DE4"/>
    <w:rsid w:val="007F1A67"/>
    <w:rsid w:val="007F2285"/>
    <w:rsid w:val="007F2578"/>
    <w:rsid w:val="00804DC9"/>
    <w:rsid w:val="008148AE"/>
    <w:rsid w:val="00822A44"/>
    <w:rsid w:val="008266C7"/>
    <w:rsid w:val="00826784"/>
    <w:rsid w:val="0082688B"/>
    <w:rsid w:val="008322F5"/>
    <w:rsid w:val="0083457D"/>
    <w:rsid w:val="00835699"/>
    <w:rsid w:val="00836FBB"/>
    <w:rsid w:val="0084735F"/>
    <w:rsid w:val="00852130"/>
    <w:rsid w:val="008618A9"/>
    <w:rsid w:val="00862E27"/>
    <w:rsid w:val="00863FCF"/>
    <w:rsid w:val="0088000C"/>
    <w:rsid w:val="008815ED"/>
    <w:rsid w:val="00885470"/>
    <w:rsid w:val="0088652E"/>
    <w:rsid w:val="00891624"/>
    <w:rsid w:val="00897F11"/>
    <w:rsid w:val="008A0EF4"/>
    <w:rsid w:val="008A3F6B"/>
    <w:rsid w:val="008B07B2"/>
    <w:rsid w:val="008B15CD"/>
    <w:rsid w:val="008B63DE"/>
    <w:rsid w:val="008B6641"/>
    <w:rsid w:val="008C1273"/>
    <w:rsid w:val="008D01A7"/>
    <w:rsid w:val="008D694A"/>
    <w:rsid w:val="008E3881"/>
    <w:rsid w:val="008F1EFB"/>
    <w:rsid w:val="008F3698"/>
    <w:rsid w:val="008F3E3C"/>
    <w:rsid w:val="008F4D04"/>
    <w:rsid w:val="008F5BE7"/>
    <w:rsid w:val="009013A8"/>
    <w:rsid w:val="009027BF"/>
    <w:rsid w:val="00907C3B"/>
    <w:rsid w:val="009119D2"/>
    <w:rsid w:val="00915271"/>
    <w:rsid w:val="009155A6"/>
    <w:rsid w:val="009245EA"/>
    <w:rsid w:val="0092539E"/>
    <w:rsid w:val="0092621E"/>
    <w:rsid w:val="00926D18"/>
    <w:rsid w:val="0093005E"/>
    <w:rsid w:val="00930514"/>
    <w:rsid w:val="00934B58"/>
    <w:rsid w:val="009363B6"/>
    <w:rsid w:val="00943EED"/>
    <w:rsid w:val="009476CF"/>
    <w:rsid w:val="00953730"/>
    <w:rsid w:val="00961827"/>
    <w:rsid w:val="00966E37"/>
    <w:rsid w:val="00970CC9"/>
    <w:rsid w:val="00971A0E"/>
    <w:rsid w:val="009722F5"/>
    <w:rsid w:val="00975C6B"/>
    <w:rsid w:val="00984F69"/>
    <w:rsid w:val="00986A1F"/>
    <w:rsid w:val="009903AE"/>
    <w:rsid w:val="00990DB5"/>
    <w:rsid w:val="009952E8"/>
    <w:rsid w:val="009B1968"/>
    <w:rsid w:val="009B30A3"/>
    <w:rsid w:val="009C1002"/>
    <w:rsid w:val="009C2B2A"/>
    <w:rsid w:val="009C55F2"/>
    <w:rsid w:val="009C5CC3"/>
    <w:rsid w:val="009D0D6F"/>
    <w:rsid w:val="009D7520"/>
    <w:rsid w:val="009E59C3"/>
    <w:rsid w:val="009E70F2"/>
    <w:rsid w:val="009F5339"/>
    <w:rsid w:val="00A00031"/>
    <w:rsid w:val="00A003F6"/>
    <w:rsid w:val="00A006BA"/>
    <w:rsid w:val="00A05FB6"/>
    <w:rsid w:val="00A07EF4"/>
    <w:rsid w:val="00A144C9"/>
    <w:rsid w:val="00A1686D"/>
    <w:rsid w:val="00A22FF6"/>
    <w:rsid w:val="00A230E3"/>
    <w:rsid w:val="00A24F93"/>
    <w:rsid w:val="00A33FC0"/>
    <w:rsid w:val="00A363A5"/>
    <w:rsid w:val="00A367AA"/>
    <w:rsid w:val="00A37508"/>
    <w:rsid w:val="00A4155D"/>
    <w:rsid w:val="00A46ADE"/>
    <w:rsid w:val="00A519CD"/>
    <w:rsid w:val="00A5384B"/>
    <w:rsid w:val="00A6040F"/>
    <w:rsid w:val="00A61FE7"/>
    <w:rsid w:val="00A659D1"/>
    <w:rsid w:val="00A65E7F"/>
    <w:rsid w:val="00A66373"/>
    <w:rsid w:val="00A732FA"/>
    <w:rsid w:val="00A87BE7"/>
    <w:rsid w:val="00A912FF"/>
    <w:rsid w:val="00A914F7"/>
    <w:rsid w:val="00A91E7A"/>
    <w:rsid w:val="00A9285E"/>
    <w:rsid w:val="00AA1DC2"/>
    <w:rsid w:val="00AA7192"/>
    <w:rsid w:val="00AB25B0"/>
    <w:rsid w:val="00AB77E4"/>
    <w:rsid w:val="00AC5519"/>
    <w:rsid w:val="00AD4B0F"/>
    <w:rsid w:val="00AD55D5"/>
    <w:rsid w:val="00AD7024"/>
    <w:rsid w:val="00AE0A58"/>
    <w:rsid w:val="00AE30AE"/>
    <w:rsid w:val="00AF796F"/>
    <w:rsid w:val="00B01424"/>
    <w:rsid w:val="00B02346"/>
    <w:rsid w:val="00B04BCC"/>
    <w:rsid w:val="00B206B1"/>
    <w:rsid w:val="00B20A34"/>
    <w:rsid w:val="00B26509"/>
    <w:rsid w:val="00B34386"/>
    <w:rsid w:val="00B35DF4"/>
    <w:rsid w:val="00B41FE8"/>
    <w:rsid w:val="00B461E3"/>
    <w:rsid w:val="00B532A0"/>
    <w:rsid w:val="00B5559C"/>
    <w:rsid w:val="00B55730"/>
    <w:rsid w:val="00B622E6"/>
    <w:rsid w:val="00B62F92"/>
    <w:rsid w:val="00B6334E"/>
    <w:rsid w:val="00B6633C"/>
    <w:rsid w:val="00B6673F"/>
    <w:rsid w:val="00B67ADE"/>
    <w:rsid w:val="00B67E6E"/>
    <w:rsid w:val="00B71C69"/>
    <w:rsid w:val="00B71D98"/>
    <w:rsid w:val="00B77251"/>
    <w:rsid w:val="00B77452"/>
    <w:rsid w:val="00B811B2"/>
    <w:rsid w:val="00B834B0"/>
    <w:rsid w:val="00B8574D"/>
    <w:rsid w:val="00B8798D"/>
    <w:rsid w:val="00BA4FE0"/>
    <w:rsid w:val="00BA794C"/>
    <w:rsid w:val="00BB0A82"/>
    <w:rsid w:val="00BB3776"/>
    <w:rsid w:val="00BB378F"/>
    <w:rsid w:val="00BB4142"/>
    <w:rsid w:val="00BC049F"/>
    <w:rsid w:val="00BC1FCA"/>
    <w:rsid w:val="00BC7001"/>
    <w:rsid w:val="00BC764D"/>
    <w:rsid w:val="00BD6237"/>
    <w:rsid w:val="00BD633F"/>
    <w:rsid w:val="00BE04CE"/>
    <w:rsid w:val="00BE0BC3"/>
    <w:rsid w:val="00BE1C56"/>
    <w:rsid w:val="00BE25D3"/>
    <w:rsid w:val="00BE28BF"/>
    <w:rsid w:val="00BE52F1"/>
    <w:rsid w:val="00BE7471"/>
    <w:rsid w:val="00BF0235"/>
    <w:rsid w:val="00BF6BAF"/>
    <w:rsid w:val="00BF74E9"/>
    <w:rsid w:val="00C01C15"/>
    <w:rsid w:val="00C17E43"/>
    <w:rsid w:val="00C25867"/>
    <w:rsid w:val="00C308F8"/>
    <w:rsid w:val="00C3117E"/>
    <w:rsid w:val="00C31D98"/>
    <w:rsid w:val="00C33C92"/>
    <w:rsid w:val="00C47BBF"/>
    <w:rsid w:val="00C52244"/>
    <w:rsid w:val="00C5312D"/>
    <w:rsid w:val="00C54182"/>
    <w:rsid w:val="00C54370"/>
    <w:rsid w:val="00C57948"/>
    <w:rsid w:val="00C62133"/>
    <w:rsid w:val="00C65B61"/>
    <w:rsid w:val="00C726DF"/>
    <w:rsid w:val="00C7370B"/>
    <w:rsid w:val="00C75F39"/>
    <w:rsid w:val="00C76FDF"/>
    <w:rsid w:val="00C8117F"/>
    <w:rsid w:val="00C91FEE"/>
    <w:rsid w:val="00C93542"/>
    <w:rsid w:val="00C953FA"/>
    <w:rsid w:val="00C97CC1"/>
    <w:rsid w:val="00CA0DC0"/>
    <w:rsid w:val="00CB1D41"/>
    <w:rsid w:val="00CB23AD"/>
    <w:rsid w:val="00CB3D8B"/>
    <w:rsid w:val="00CB75D9"/>
    <w:rsid w:val="00CC3E3E"/>
    <w:rsid w:val="00CC4548"/>
    <w:rsid w:val="00CC4D2E"/>
    <w:rsid w:val="00CC603F"/>
    <w:rsid w:val="00CC6B26"/>
    <w:rsid w:val="00CC739E"/>
    <w:rsid w:val="00CD0E19"/>
    <w:rsid w:val="00CD3035"/>
    <w:rsid w:val="00CD68FC"/>
    <w:rsid w:val="00CD6EFE"/>
    <w:rsid w:val="00CD7C3B"/>
    <w:rsid w:val="00CE53EE"/>
    <w:rsid w:val="00CF1282"/>
    <w:rsid w:val="00CF74EE"/>
    <w:rsid w:val="00D040BF"/>
    <w:rsid w:val="00D10A59"/>
    <w:rsid w:val="00D1276E"/>
    <w:rsid w:val="00D20D25"/>
    <w:rsid w:val="00D32F1B"/>
    <w:rsid w:val="00D33240"/>
    <w:rsid w:val="00D33DDB"/>
    <w:rsid w:val="00D40963"/>
    <w:rsid w:val="00D414AB"/>
    <w:rsid w:val="00D43B97"/>
    <w:rsid w:val="00D44763"/>
    <w:rsid w:val="00D44E6C"/>
    <w:rsid w:val="00D52F3B"/>
    <w:rsid w:val="00D577AD"/>
    <w:rsid w:val="00D577D5"/>
    <w:rsid w:val="00D6258C"/>
    <w:rsid w:val="00D62597"/>
    <w:rsid w:val="00D660DD"/>
    <w:rsid w:val="00D759D5"/>
    <w:rsid w:val="00D857C1"/>
    <w:rsid w:val="00D96247"/>
    <w:rsid w:val="00DA4E4F"/>
    <w:rsid w:val="00DB2600"/>
    <w:rsid w:val="00DB5CD0"/>
    <w:rsid w:val="00DB7D19"/>
    <w:rsid w:val="00DC3E92"/>
    <w:rsid w:val="00DC4CA4"/>
    <w:rsid w:val="00DC7A3B"/>
    <w:rsid w:val="00DD742B"/>
    <w:rsid w:val="00DD761C"/>
    <w:rsid w:val="00DE04C6"/>
    <w:rsid w:val="00DE0F5A"/>
    <w:rsid w:val="00DE307B"/>
    <w:rsid w:val="00DE5976"/>
    <w:rsid w:val="00DF1966"/>
    <w:rsid w:val="00DF2DB6"/>
    <w:rsid w:val="00E02801"/>
    <w:rsid w:val="00E033DD"/>
    <w:rsid w:val="00E10408"/>
    <w:rsid w:val="00E10B29"/>
    <w:rsid w:val="00E15BEE"/>
    <w:rsid w:val="00E16E25"/>
    <w:rsid w:val="00E23DB4"/>
    <w:rsid w:val="00E273FE"/>
    <w:rsid w:val="00E30B6F"/>
    <w:rsid w:val="00E3140D"/>
    <w:rsid w:val="00E3761A"/>
    <w:rsid w:val="00E40CF0"/>
    <w:rsid w:val="00E541C1"/>
    <w:rsid w:val="00E63475"/>
    <w:rsid w:val="00E63EC8"/>
    <w:rsid w:val="00E65FED"/>
    <w:rsid w:val="00E66AEE"/>
    <w:rsid w:val="00E708F0"/>
    <w:rsid w:val="00E71672"/>
    <w:rsid w:val="00E749EF"/>
    <w:rsid w:val="00E97405"/>
    <w:rsid w:val="00EA24F6"/>
    <w:rsid w:val="00EA2DEE"/>
    <w:rsid w:val="00EA6214"/>
    <w:rsid w:val="00EB0684"/>
    <w:rsid w:val="00EB2B85"/>
    <w:rsid w:val="00EB7A5A"/>
    <w:rsid w:val="00ED0E64"/>
    <w:rsid w:val="00ED1A47"/>
    <w:rsid w:val="00ED1A98"/>
    <w:rsid w:val="00ED2DB2"/>
    <w:rsid w:val="00F05273"/>
    <w:rsid w:val="00F14D36"/>
    <w:rsid w:val="00F14FAC"/>
    <w:rsid w:val="00F16A5D"/>
    <w:rsid w:val="00F23CAD"/>
    <w:rsid w:val="00F27908"/>
    <w:rsid w:val="00F31EE3"/>
    <w:rsid w:val="00F32D11"/>
    <w:rsid w:val="00F33101"/>
    <w:rsid w:val="00F35FD6"/>
    <w:rsid w:val="00F4030D"/>
    <w:rsid w:val="00F46971"/>
    <w:rsid w:val="00F60C5B"/>
    <w:rsid w:val="00F60E51"/>
    <w:rsid w:val="00F61024"/>
    <w:rsid w:val="00F70330"/>
    <w:rsid w:val="00F71F3A"/>
    <w:rsid w:val="00F7309B"/>
    <w:rsid w:val="00F81294"/>
    <w:rsid w:val="00F93B34"/>
    <w:rsid w:val="00F94DB8"/>
    <w:rsid w:val="00F97751"/>
    <w:rsid w:val="00FA616C"/>
    <w:rsid w:val="00FA7EA0"/>
    <w:rsid w:val="00FB0844"/>
    <w:rsid w:val="00FB0BEF"/>
    <w:rsid w:val="00FC01C7"/>
    <w:rsid w:val="00FC72F9"/>
    <w:rsid w:val="00FD091A"/>
    <w:rsid w:val="00FD4EBF"/>
    <w:rsid w:val="00FE12F6"/>
    <w:rsid w:val="00FE23FB"/>
    <w:rsid w:val="00FE27BD"/>
    <w:rsid w:val="00FE526F"/>
    <w:rsid w:val="00FE7DC3"/>
    <w:rsid w:val="00FF07B5"/>
    <w:rsid w:val="00FF15AE"/>
    <w:rsid w:val="00FF32EB"/>
    <w:rsid w:val="00FF3315"/>
    <w:rsid w:val="00FF5A08"/>
    <w:rsid w:val="00FF6AF3"/>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50848A7D"/>
  <w15:chartTrackingRefBased/>
  <w15:docId w15:val="{4721C5C3-65CB-429B-A238-415A55312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6E25"/>
  </w:style>
  <w:style w:type="paragraph" w:styleId="Heading1">
    <w:name w:val="heading 1"/>
    <w:basedOn w:val="Normal"/>
    <w:next w:val="Normal"/>
    <w:link w:val="Heading1Char"/>
    <w:uiPriority w:val="9"/>
    <w:qFormat/>
    <w:rsid w:val="002F7DA4"/>
    <w:pPr>
      <w:keepNext/>
      <w:keepLines/>
      <w:numPr>
        <w:numId w:val="2"/>
      </w:numPr>
      <w:spacing w:before="240" w:after="240"/>
      <w:ind w:left="431" w:hanging="431"/>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2F7DA4"/>
    <w:pPr>
      <w:keepNext/>
      <w:keepLines/>
      <w:numPr>
        <w:ilvl w:val="1"/>
        <w:numId w:val="2"/>
      </w:numPr>
      <w:spacing w:before="40" w:after="120"/>
      <w:ind w:left="578" w:hanging="578"/>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2F7DA4"/>
    <w:pPr>
      <w:keepNext/>
      <w:keepLines/>
      <w:numPr>
        <w:ilvl w:val="2"/>
        <w:numId w:val="2"/>
      </w:numPr>
      <w:spacing w:before="40" w:after="12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314C46"/>
    <w:pPr>
      <w:keepNext/>
      <w:keepLines/>
      <w:numPr>
        <w:ilvl w:val="3"/>
        <w:numId w:val="2"/>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A912FF"/>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12FF"/>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12FF"/>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12F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12F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ani Bullet 1,Text Bullet,Bullet List,DDM Gen Text,List Paragraph1,NFP GP Bulleted List,Recommendation,List Paragraph11,1 heading,Bullet Points,CRR List Paragraph"/>
    <w:basedOn w:val="Normal"/>
    <w:link w:val="ListParagraphChar"/>
    <w:uiPriority w:val="34"/>
    <w:qFormat/>
    <w:rsid w:val="007F2578"/>
    <w:pPr>
      <w:ind w:left="720"/>
      <w:contextualSpacing/>
    </w:pPr>
  </w:style>
  <w:style w:type="character" w:customStyle="1" w:styleId="Heading1Char">
    <w:name w:val="Heading 1 Char"/>
    <w:basedOn w:val="DefaultParagraphFont"/>
    <w:link w:val="Heading1"/>
    <w:uiPriority w:val="9"/>
    <w:rsid w:val="002F7DA4"/>
    <w:rPr>
      <w:rFonts w:eastAsiaTheme="majorEastAsia" w:cstheme="majorBidi"/>
      <w:b/>
      <w:sz w:val="40"/>
      <w:szCs w:val="32"/>
    </w:rPr>
  </w:style>
  <w:style w:type="character" w:customStyle="1" w:styleId="Heading2Char">
    <w:name w:val="Heading 2 Char"/>
    <w:basedOn w:val="DefaultParagraphFont"/>
    <w:link w:val="Heading2"/>
    <w:uiPriority w:val="9"/>
    <w:rsid w:val="002F7DA4"/>
    <w:rPr>
      <w:rFonts w:eastAsiaTheme="majorEastAsia" w:cstheme="majorBidi"/>
      <w:b/>
      <w:sz w:val="28"/>
      <w:szCs w:val="26"/>
    </w:rPr>
  </w:style>
  <w:style w:type="character" w:customStyle="1" w:styleId="Heading3Char">
    <w:name w:val="Heading 3 Char"/>
    <w:basedOn w:val="DefaultParagraphFont"/>
    <w:link w:val="Heading3"/>
    <w:uiPriority w:val="9"/>
    <w:rsid w:val="002F7DA4"/>
    <w:rPr>
      <w:rFonts w:eastAsiaTheme="majorEastAsia" w:cstheme="majorBidi"/>
      <w:b/>
      <w:sz w:val="24"/>
      <w:szCs w:val="24"/>
    </w:rPr>
  </w:style>
  <w:style w:type="paragraph" w:styleId="Caption">
    <w:name w:val="caption"/>
    <w:basedOn w:val="Normal"/>
    <w:next w:val="Normal"/>
    <w:uiPriority w:val="35"/>
    <w:unhideWhenUsed/>
    <w:qFormat/>
    <w:rsid w:val="006F479E"/>
    <w:rPr>
      <w:b/>
    </w:rPr>
  </w:style>
  <w:style w:type="numbering" w:customStyle="1" w:styleId="BulletStyle1">
    <w:name w:val="BulletStyle1"/>
    <w:basedOn w:val="NoList"/>
    <w:uiPriority w:val="99"/>
    <w:rsid w:val="00B34386"/>
    <w:pPr>
      <w:numPr>
        <w:numId w:val="1"/>
      </w:numPr>
    </w:pPr>
  </w:style>
  <w:style w:type="character" w:customStyle="1" w:styleId="ListParagraphChar">
    <w:name w:val="List Paragraph Char"/>
    <w:aliases w:val="Adani Bullet 1 Char,Text Bullet Char,Bullet List Char,DDM Gen Text Char,List Paragraph1 Char,NFP GP Bulleted List Char,Recommendation Char,List Paragraph11 Char,1 heading Char,Bullet Points Char,CRR List Paragraph Char"/>
    <w:basedOn w:val="DefaultParagraphFont"/>
    <w:link w:val="ListParagraph"/>
    <w:uiPriority w:val="34"/>
    <w:locked/>
    <w:rsid w:val="00B34386"/>
  </w:style>
  <w:style w:type="character" w:customStyle="1" w:styleId="Heading4Char">
    <w:name w:val="Heading 4 Char"/>
    <w:basedOn w:val="DefaultParagraphFont"/>
    <w:link w:val="Heading4"/>
    <w:uiPriority w:val="9"/>
    <w:rsid w:val="00314C46"/>
    <w:rPr>
      <w:rFonts w:eastAsiaTheme="majorEastAsia" w:cstheme="majorBidi"/>
      <w:i/>
      <w:iCs/>
    </w:rPr>
  </w:style>
  <w:style w:type="character" w:styleId="Hyperlink">
    <w:name w:val="Hyperlink"/>
    <w:basedOn w:val="DefaultParagraphFont"/>
    <w:uiPriority w:val="99"/>
    <w:unhideWhenUsed/>
    <w:rsid w:val="008F3E3C"/>
    <w:rPr>
      <w:color w:val="0000FF"/>
      <w:u w:val="single"/>
    </w:rPr>
  </w:style>
  <w:style w:type="paragraph" w:styleId="TOCHeading">
    <w:name w:val="TOC Heading"/>
    <w:basedOn w:val="Heading1"/>
    <w:next w:val="Normal"/>
    <w:uiPriority w:val="39"/>
    <w:unhideWhenUsed/>
    <w:qFormat/>
    <w:rsid w:val="007D5E83"/>
    <w:pPr>
      <w:numPr>
        <w:numId w:val="0"/>
      </w:numPr>
      <w:outlineLvl w:val="9"/>
    </w:pPr>
    <w:rPr>
      <w:lang w:val="en-US"/>
    </w:rPr>
  </w:style>
  <w:style w:type="paragraph" w:styleId="TOC1">
    <w:name w:val="toc 1"/>
    <w:basedOn w:val="Normal"/>
    <w:next w:val="Normal"/>
    <w:autoRedefine/>
    <w:uiPriority w:val="39"/>
    <w:unhideWhenUsed/>
    <w:rsid w:val="006F479E"/>
    <w:pPr>
      <w:tabs>
        <w:tab w:val="right" w:leader="dot" w:pos="9016"/>
      </w:tabs>
      <w:spacing w:after="100"/>
      <w:outlineLvl w:val="0"/>
    </w:pPr>
  </w:style>
  <w:style w:type="paragraph" w:styleId="TOC2">
    <w:name w:val="toc 2"/>
    <w:basedOn w:val="Normal"/>
    <w:next w:val="Normal"/>
    <w:autoRedefine/>
    <w:uiPriority w:val="39"/>
    <w:unhideWhenUsed/>
    <w:rsid w:val="003D11CA"/>
    <w:pPr>
      <w:tabs>
        <w:tab w:val="left" w:pos="880"/>
        <w:tab w:val="right" w:leader="dot" w:pos="9016"/>
      </w:tabs>
      <w:spacing w:after="0"/>
      <w:ind w:left="221"/>
    </w:pPr>
  </w:style>
  <w:style w:type="paragraph" w:styleId="TOC3">
    <w:name w:val="toc 3"/>
    <w:basedOn w:val="Normal"/>
    <w:next w:val="Normal"/>
    <w:autoRedefine/>
    <w:uiPriority w:val="39"/>
    <w:unhideWhenUsed/>
    <w:rsid w:val="003D11CA"/>
    <w:pPr>
      <w:tabs>
        <w:tab w:val="left" w:pos="1320"/>
        <w:tab w:val="right" w:leader="dot" w:pos="9016"/>
      </w:tabs>
      <w:spacing w:after="0"/>
      <w:ind w:left="442"/>
    </w:pPr>
  </w:style>
  <w:style w:type="paragraph" w:styleId="TableofFigures">
    <w:name w:val="table of figures"/>
    <w:basedOn w:val="Normal"/>
    <w:next w:val="Normal"/>
    <w:uiPriority w:val="99"/>
    <w:unhideWhenUsed/>
    <w:rsid w:val="00A912FF"/>
    <w:pPr>
      <w:spacing w:after="0"/>
    </w:pPr>
  </w:style>
  <w:style w:type="character" w:customStyle="1" w:styleId="Heading5Char">
    <w:name w:val="Heading 5 Char"/>
    <w:basedOn w:val="DefaultParagraphFont"/>
    <w:link w:val="Heading5"/>
    <w:uiPriority w:val="9"/>
    <w:rsid w:val="00A912F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912F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912F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912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12F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F3698"/>
    <w:pPr>
      <w:spacing w:after="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8F3698"/>
    <w:rPr>
      <w:rFonts w:eastAsiaTheme="majorEastAsia" w:cstheme="majorBidi"/>
      <w:b/>
      <w:spacing w:val="-10"/>
      <w:kern w:val="28"/>
      <w:sz w:val="40"/>
      <w:szCs w:val="56"/>
    </w:rPr>
  </w:style>
  <w:style w:type="paragraph" w:styleId="Header">
    <w:name w:val="header"/>
    <w:basedOn w:val="Normal"/>
    <w:link w:val="HeaderChar"/>
    <w:uiPriority w:val="99"/>
    <w:unhideWhenUsed/>
    <w:rsid w:val="00314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C46"/>
  </w:style>
  <w:style w:type="paragraph" w:styleId="Footer">
    <w:name w:val="footer"/>
    <w:basedOn w:val="Normal"/>
    <w:link w:val="FooterChar"/>
    <w:uiPriority w:val="99"/>
    <w:unhideWhenUsed/>
    <w:rsid w:val="00314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C46"/>
  </w:style>
  <w:style w:type="table" w:styleId="TableGrid">
    <w:name w:val="Table Grid"/>
    <w:basedOn w:val="TableNormal"/>
    <w:uiPriority w:val="59"/>
    <w:rsid w:val="00B81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409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409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409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409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3">
    <w:name w:val="Grid Table 4 Accent 3"/>
    <w:basedOn w:val="TableNormal"/>
    <w:uiPriority w:val="49"/>
    <w:rsid w:val="00D4096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D40963"/>
    <w:rPr>
      <w:sz w:val="16"/>
      <w:szCs w:val="16"/>
    </w:rPr>
  </w:style>
  <w:style w:type="paragraph" w:styleId="CommentText">
    <w:name w:val="annotation text"/>
    <w:basedOn w:val="Normal"/>
    <w:link w:val="CommentTextChar"/>
    <w:uiPriority w:val="99"/>
    <w:unhideWhenUsed/>
    <w:rsid w:val="00D40963"/>
    <w:pPr>
      <w:spacing w:line="240" w:lineRule="auto"/>
    </w:pPr>
    <w:rPr>
      <w:sz w:val="20"/>
      <w:szCs w:val="20"/>
    </w:rPr>
  </w:style>
  <w:style w:type="character" w:customStyle="1" w:styleId="CommentTextChar">
    <w:name w:val="Comment Text Char"/>
    <w:basedOn w:val="DefaultParagraphFont"/>
    <w:link w:val="CommentText"/>
    <w:uiPriority w:val="99"/>
    <w:rsid w:val="00D40963"/>
    <w:rPr>
      <w:sz w:val="20"/>
      <w:szCs w:val="20"/>
    </w:rPr>
  </w:style>
  <w:style w:type="paragraph" w:styleId="CommentSubject">
    <w:name w:val="annotation subject"/>
    <w:basedOn w:val="CommentText"/>
    <w:next w:val="CommentText"/>
    <w:link w:val="CommentSubjectChar"/>
    <w:uiPriority w:val="99"/>
    <w:semiHidden/>
    <w:unhideWhenUsed/>
    <w:rsid w:val="00D40963"/>
    <w:rPr>
      <w:b/>
      <w:bCs/>
    </w:rPr>
  </w:style>
  <w:style w:type="character" w:customStyle="1" w:styleId="CommentSubjectChar">
    <w:name w:val="Comment Subject Char"/>
    <w:basedOn w:val="CommentTextChar"/>
    <w:link w:val="CommentSubject"/>
    <w:uiPriority w:val="99"/>
    <w:semiHidden/>
    <w:rsid w:val="00D40963"/>
    <w:rPr>
      <w:b/>
      <w:bCs/>
      <w:sz w:val="20"/>
      <w:szCs w:val="20"/>
    </w:rPr>
  </w:style>
  <w:style w:type="paragraph" w:styleId="BalloonText">
    <w:name w:val="Balloon Text"/>
    <w:basedOn w:val="Normal"/>
    <w:link w:val="BalloonTextChar"/>
    <w:uiPriority w:val="99"/>
    <w:semiHidden/>
    <w:unhideWhenUsed/>
    <w:rsid w:val="00D40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963"/>
    <w:rPr>
      <w:rFonts w:ascii="Segoe UI" w:hAnsi="Segoe UI" w:cs="Segoe UI"/>
      <w:sz w:val="18"/>
      <w:szCs w:val="18"/>
    </w:rPr>
  </w:style>
  <w:style w:type="character" w:customStyle="1" w:styleId="UnresolvedMention1">
    <w:name w:val="Unresolved Mention1"/>
    <w:basedOn w:val="DefaultParagraphFont"/>
    <w:uiPriority w:val="99"/>
    <w:semiHidden/>
    <w:unhideWhenUsed/>
    <w:rsid w:val="00D96247"/>
    <w:rPr>
      <w:color w:val="605E5C"/>
      <w:shd w:val="clear" w:color="auto" w:fill="E1DFDD"/>
    </w:rPr>
  </w:style>
  <w:style w:type="paragraph" w:styleId="Revision">
    <w:name w:val="Revision"/>
    <w:hidden/>
    <w:uiPriority w:val="99"/>
    <w:semiHidden/>
    <w:rsid w:val="005E52C4"/>
    <w:pPr>
      <w:spacing w:after="0" w:line="240" w:lineRule="auto"/>
    </w:pPr>
  </w:style>
  <w:style w:type="table" w:styleId="GridTable1Light-Accent3">
    <w:name w:val="Grid Table 1 Light Accent 3"/>
    <w:basedOn w:val="TableNormal"/>
    <w:uiPriority w:val="46"/>
    <w:rsid w:val="00C25867"/>
    <w:pPr>
      <w:spacing w:after="0" w:line="240" w:lineRule="auto"/>
    </w:pPr>
    <w:rPr>
      <w:sz w:val="1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F2F2F2" w:themeColor="background1" w:themeShade="F2" w:fill="FFFFFF" w:themeFill="background1"/>
    </w:tcPr>
    <w:tblStylePr w:type="firstRow">
      <w:pPr>
        <w:jc w:val="center"/>
      </w:pPr>
      <w:rPr>
        <w:rFonts w:asciiTheme="minorHAnsi" w:hAnsiTheme="minorHAnsi"/>
        <w:b/>
        <w:bCs/>
        <w:sz w:val="20"/>
      </w:rPr>
      <w:tblPr/>
      <w:tcPr>
        <w:tcBorders>
          <w:bottom w:val="single" w:sz="4" w:space="0" w:color="BFBFBF" w:themeColor="background1" w:themeShade="BF"/>
        </w:tcBorders>
        <w:shd w:val="clear" w:color="D9D9D9" w:themeColor="background1" w:themeShade="D9" w:fill="D9D9D9" w:themeFill="background1" w:themeFillShade="D9"/>
        <w:vAlign w:val="center"/>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frag-no">
    <w:name w:val="frag-no"/>
    <w:basedOn w:val="DefaultParagraphFont"/>
    <w:rsid w:val="009E59C3"/>
  </w:style>
  <w:style w:type="character" w:customStyle="1" w:styleId="frag-heading">
    <w:name w:val="frag-heading"/>
    <w:basedOn w:val="DefaultParagraphFont"/>
    <w:rsid w:val="009E59C3"/>
  </w:style>
  <w:style w:type="paragraph" w:styleId="Subtitle">
    <w:name w:val="Subtitle"/>
    <w:basedOn w:val="Normal"/>
    <w:next w:val="Normal"/>
    <w:link w:val="SubtitleChar"/>
    <w:uiPriority w:val="11"/>
    <w:qFormat/>
    <w:rsid w:val="00C76FD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6FDF"/>
    <w:rPr>
      <w:rFonts w:eastAsiaTheme="minorEastAsia"/>
      <w:color w:val="5A5A5A" w:themeColor="text1" w:themeTint="A5"/>
      <w:spacing w:val="15"/>
    </w:rPr>
  </w:style>
  <w:style w:type="paragraph" w:customStyle="1" w:styleId="Appendix">
    <w:name w:val="Appendix"/>
    <w:basedOn w:val="Heading1"/>
    <w:link w:val="AppendixChar"/>
    <w:qFormat/>
    <w:rsid w:val="0068191D"/>
    <w:pPr>
      <w:numPr>
        <w:numId w:val="3"/>
      </w:numPr>
    </w:pPr>
  </w:style>
  <w:style w:type="character" w:customStyle="1" w:styleId="AppendixChar">
    <w:name w:val="Appendix Char"/>
    <w:basedOn w:val="Heading5Char"/>
    <w:link w:val="Appendix"/>
    <w:rsid w:val="00C76FDF"/>
    <w:rPr>
      <w:rFonts w:asciiTheme="majorHAnsi" w:eastAsiaTheme="majorEastAsia" w:hAnsiTheme="majorHAnsi" w:cstheme="majorBidi"/>
      <w:b/>
      <w:color w:val="2F5496" w:themeColor="accent1" w:themeShade="BF"/>
      <w:sz w:val="40"/>
      <w:szCs w:val="32"/>
    </w:rPr>
  </w:style>
  <w:style w:type="character" w:styleId="Emphasis">
    <w:name w:val="Emphasis"/>
    <w:aliases w:val="Table footer"/>
    <w:basedOn w:val="DefaultParagraphFont"/>
    <w:uiPriority w:val="20"/>
    <w:qFormat/>
    <w:rsid w:val="00BB3776"/>
    <w:rPr>
      <w:rFonts w:asciiTheme="minorHAnsi" w:hAnsiTheme="minorHAnsi"/>
      <w:i w:val="0"/>
      <w:iCs/>
      <w:sz w:val="16"/>
    </w:rPr>
  </w:style>
  <w:style w:type="character" w:styleId="FollowedHyperlink">
    <w:name w:val="FollowedHyperlink"/>
    <w:basedOn w:val="DefaultParagraphFont"/>
    <w:uiPriority w:val="99"/>
    <w:semiHidden/>
    <w:unhideWhenUsed/>
    <w:rsid w:val="009E70F2"/>
    <w:rPr>
      <w:color w:val="954F72" w:themeColor="followedHyperlink"/>
      <w:u w:val="single"/>
    </w:rPr>
  </w:style>
  <w:style w:type="table" w:styleId="GridTable1Light-Accent1">
    <w:name w:val="Grid Table 1 Light Accent 1"/>
    <w:basedOn w:val="TableNormal"/>
    <w:uiPriority w:val="46"/>
    <w:rsid w:val="0082688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BA4FE0"/>
    <w:pPr>
      <w:spacing w:after="0" w:line="240" w:lineRule="auto"/>
    </w:pPr>
  </w:style>
  <w:style w:type="character" w:customStyle="1" w:styleId="NoSpacingChar">
    <w:name w:val="No Spacing Char"/>
    <w:basedOn w:val="DefaultParagraphFont"/>
    <w:link w:val="NoSpacing"/>
    <w:uiPriority w:val="1"/>
    <w:rsid w:val="00BA4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943">
      <w:bodyDiv w:val="1"/>
      <w:marLeft w:val="0"/>
      <w:marRight w:val="0"/>
      <w:marTop w:val="0"/>
      <w:marBottom w:val="0"/>
      <w:divBdr>
        <w:top w:val="none" w:sz="0" w:space="0" w:color="auto"/>
        <w:left w:val="none" w:sz="0" w:space="0" w:color="auto"/>
        <w:bottom w:val="none" w:sz="0" w:space="0" w:color="auto"/>
        <w:right w:val="none" w:sz="0" w:space="0" w:color="auto"/>
      </w:divBdr>
      <w:divsChild>
        <w:div w:id="296375809">
          <w:marLeft w:val="0"/>
          <w:marRight w:val="0"/>
          <w:marTop w:val="0"/>
          <w:marBottom w:val="0"/>
          <w:divBdr>
            <w:top w:val="none" w:sz="0" w:space="0" w:color="auto"/>
            <w:left w:val="none" w:sz="0" w:space="0" w:color="auto"/>
            <w:bottom w:val="none" w:sz="0" w:space="0" w:color="auto"/>
            <w:right w:val="none" w:sz="0" w:space="0" w:color="auto"/>
          </w:divBdr>
          <w:divsChild>
            <w:div w:id="24006782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73483620">
                  <w:marLeft w:val="0"/>
                  <w:marRight w:val="0"/>
                  <w:marTop w:val="0"/>
                  <w:marBottom w:val="0"/>
                  <w:divBdr>
                    <w:top w:val="none" w:sz="0" w:space="0" w:color="auto"/>
                    <w:left w:val="none" w:sz="0" w:space="0" w:color="auto"/>
                    <w:bottom w:val="none" w:sz="0" w:space="0" w:color="auto"/>
                    <w:right w:val="none" w:sz="0" w:space="0" w:color="auto"/>
                  </w:divBdr>
                  <w:divsChild>
                    <w:div w:id="11211432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7805943">
                  <w:marLeft w:val="0"/>
                  <w:marRight w:val="0"/>
                  <w:marTop w:val="0"/>
                  <w:marBottom w:val="0"/>
                  <w:divBdr>
                    <w:top w:val="none" w:sz="0" w:space="0" w:color="auto"/>
                    <w:left w:val="none" w:sz="0" w:space="0" w:color="auto"/>
                    <w:bottom w:val="none" w:sz="0" w:space="0" w:color="auto"/>
                    <w:right w:val="none" w:sz="0" w:space="0" w:color="auto"/>
                  </w:divBdr>
                  <w:divsChild>
                    <w:div w:id="19640721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36484515">
                  <w:marLeft w:val="0"/>
                  <w:marRight w:val="0"/>
                  <w:marTop w:val="0"/>
                  <w:marBottom w:val="0"/>
                  <w:divBdr>
                    <w:top w:val="none" w:sz="0" w:space="0" w:color="auto"/>
                    <w:left w:val="none" w:sz="0" w:space="0" w:color="auto"/>
                    <w:bottom w:val="none" w:sz="0" w:space="0" w:color="auto"/>
                    <w:right w:val="none" w:sz="0" w:space="0" w:color="auto"/>
                  </w:divBdr>
                  <w:divsChild>
                    <w:div w:id="10725791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872771832">
          <w:marLeft w:val="0"/>
          <w:marRight w:val="0"/>
          <w:marTop w:val="0"/>
          <w:marBottom w:val="0"/>
          <w:divBdr>
            <w:top w:val="none" w:sz="0" w:space="0" w:color="auto"/>
            <w:left w:val="none" w:sz="0" w:space="0" w:color="auto"/>
            <w:bottom w:val="none" w:sz="0" w:space="0" w:color="auto"/>
            <w:right w:val="none" w:sz="0" w:space="0" w:color="auto"/>
          </w:divBdr>
          <w:divsChild>
            <w:div w:id="437215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49495531">
          <w:marLeft w:val="0"/>
          <w:marRight w:val="0"/>
          <w:marTop w:val="0"/>
          <w:marBottom w:val="0"/>
          <w:divBdr>
            <w:top w:val="none" w:sz="0" w:space="0" w:color="auto"/>
            <w:left w:val="none" w:sz="0" w:space="0" w:color="auto"/>
            <w:bottom w:val="none" w:sz="0" w:space="0" w:color="auto"/>
            <w:right w:val="none" w:sz="0" w:space="0" w:color="auto"/>
          </w:divBdr>
          <w:divsChild>
            <w:div w:id="86752417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55920820">
                  <w:marLeft w:val="0"/>
                  <w:marRight w:val="0"/>
                  <w:marTop w:val="0"/>
                  <w:marBottom w:val="0"/>
                  <w:divBdr>
                    <w:top w:val="none" w:sz="0" w:space="0" w:color="auto"/>
                    <w:left w:val="none" w:sz="0" w:space="0" w:color="auto"/>
                    <w:bottom w:val="none" w:sz="0" w:space="0" w:color="auto"/>
                    <w:right w:val="none" w:sz="0" w:space="0" w:color="auto"/>
                  </w:divBdr>
                  <w:divsChild>
                    <w:div w:id="17049400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88152484">
                  <w:marLeft w:val="0"/>
                  <w:marRight w:val="0"/>
                  <w:marTop w:val="0"/>
                  <w:marBottom w:val="0"/>
                  <w:divBdr>
                    <w:top w:val="none" w:sz="0" w:space="0" w:color="auto"/>
                    <w:left w:val="none" w:sz="0" w:space="0" w:color="auto"/>
                    <w:bottom w:val="none" w:sz="0" w:space="0" w:color="auto"/>
                    <w:right w:val="none" w:sz="0" w:space="0" w:color="auto"/>
                  </w:divBdr>
                  <w:divsChild>
                    <w:div w:id="10999573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4247579">
                  <w:marLeft w:val="0"/>
                  <w:marRight w:val="0"/>
                  <w:marTop w:val="0"/>
                  <w:marBottom w:val="0"/>
                  <w:divBdr>
                    <w:top w:val="none" w:sz="0" w:space="0" w:color="auto"/>
                    <w:left w:val="none" w:sz="0" w:space="0" w:color="auto"/>
                    <w:bottom w:val="none" w:sz="0" w:space="0" w:color="auto"/>
                    <w:right w:val="none" w:sz="0" w:space="0" w:color="auto"/>
                  </w:divBdr>
                  <w:divsChild>
                    <w:div w:id="13636308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1836135">
                  <w:marLeft w:val="0"/>
                  <w:marRight w:val="0"/>
                  <w:marTop w:val="0"/>
                  <w:marBottom w:val="0"/>
                  <w:divBdr>
                    <w:top w:val="none" w:sz="0" w:space="0" w:color="auto"/>
                    <w:left w:val="none" w:sz="0" w:space="0" w:color="auto"/>
                    <w:bottom w:val="none" w:sz="0" w:space="0" w:color="auto"/>
                    <w:right w:val="none" w:sz="0" w:space="0" w:color="auto"/>
                  </w:divBdr>
                  <w:divsChild>
                    <w:div w:id="4837412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72701995">
          <w:marLeft w:val="0"/>
          <w:marRight w:val="0"/>
          <w:marTop w:val="0"/>
          <w:marBottom w:val="0"/>
          <w:divBdr>
            <w:top w:val="none" w:sz="0" w:space="0" w:color="auto"/>
            <w:left w:val="none" w:sz="0" w:space="0" w:color="auto"/>
            <w:bottom w:val="none" w:sz="0" w:space="0" w:color="auto"/>
            <w:right w:val="none" w:sz="0" w:space="0" w:color="auto"/>
          </w:divBdr>
          <w:divsChild>
            <w:div w:id="1649746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7013765">
      <w:bodyDiv w:val="1"/>
      <w:marLeft w:val="0"/>
      <w:marRight w:val="0"/>
      <w:marTop w:val="0"/>
      <w:marBottom w:val="0"/>
      <w:divBdr>
        <w:top w:val="none" w:sz="0" w:space="0" w:color="auto"/>
        <w:left w:val="none" w:sz="0" w:space="0" w:color="auto"/>
        <w:bottom w:val="none" w:sz="0" w:space="0" w:color="auto"/>
        <w:right w:val="none" w:sz="0" w:space="0" w:color="auto"/>
      </w:divBdr>
      <w:divsChild>
        <w:div w:id="701632264">
          <w:marLeft w:val="0"/>
          <w:marRight w:val="0"/>
          <w:marTop w:val="0"/>
          <w:marBottom w:val="0"/>
          <w:divBdr>
            <w:top w:val="none" w:sz="0" w:space="0" w:color="auto"/>
            <w:left w:val="none" w:sz="0" w:space="0" w:color="auto"/>
            <w:bottom w:val="none" w:sz="0" w:space="0" w:color="auto"/>
            <w:right w:val="none" w:sz="0" w:space="0" w:color="auto"/>
          </w:divBdr>
          <w:divsChild>
            <w:div w:id="2275694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03253562">
          <w:marLeft w:val="0"/>
          <w:marRight w:val="0"/>
          <w:marTop w:val="0"/>
          <w:marBottom w:val="0"/>
          <w:divBdr>
            <w:top w:val="none" w:sz="0" w:space="0" w:color="auto"/>
            <w:left w:val="none" w:sz="0" w:space="0" w:color="auto"/>
            <w:bottom w:val="none" w:sz="0" w:space="0" w:color="auto"/>
            <w:right w:val="none" w:sz="0" w:space="0" w:color="auto"/>
          </w:divBdr>
          <w:divsChild>
            <w:div w:id="11235019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8053019">
      <w:bodyDiv w:val="1"/>
      <w:marLeft w:val="0"/>
      <w:marRight w:val="0"/>
      <w:marTop w:val="0"/>
      <w:marBottom w:val="0"/>
      <w:divBdr>
        <w:top w:val="none" w:sz="0" w:space="0" w:color="auto"/>
        <w:left w:val="none" w:sz="0" w:space="0" w:color="auto"/>
        <w:bottom w:val="none" w:sz="0" w:space="0" w:color="auto"/>
        <w:right w:val="none" w:sz="0" w:space="0" w:color="auto"/>
      </w:divBdr>
      <w:divsChild>
        <w:div w:id="894395962">
          <w:marLeft w:val="0"/>
          <w:marRight w:val="0"/>
          <w:marTop w:val="0"/>
          <w:marBottom w:val="0"/>
          <w:divBdr>
            <w:top w:val="none" w:sz="0" w:space="0" w:color="auto"/>
            <w:left w:val="none" w:sz="0" w:space="0" w:color="auto"/>
            <w:bottom w:val="none" w:sz="0" w:space="0" w:color="auto"/>
            <w:right w:val="none" w:sz="0" w:space="0" w:color="auto"/>
          </w:divBdr>
          <w:divsChild>
            <w:div w:id="818062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48409682">
          <w:marLeft w:val="0"/>
          <w:marRight w:val="0"/>
          <w:marTop w:val="0"/>
          <w:marBottom w:val="0"/>
          <w:divBdr>
            <w:top w:val="none" w:sz="0" w:space="0" w:color="auto"/>
            <w:left w:val="none" w:sz="0" w:space="0" w:color="auto"/>
            <w:bottom w:val="none" w:sz="0" w:space="0" w:color="auto"/>
            <w:right w:val="none" w:sz="0" w:space="0" w:color="auto"/>
          </w:divBdr>
          <w:divsChild>
            <w:div w:id="14204416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5343954">
          <w:marLeft w:val="0"/>
          <w:marRight w:val="0"/>
          <w:marTop w:val="0"/>
          <w:marBottom w:val="0"/>
          <w:divBdr>
            <w:top w:val="none" w:sz="0" w:space="0" w:color="auto"/>
            <w:left w:val="none" w:sz="0" w:space="0" w:color="auto"/>
            <w:bottom w:val="none" w:sz="0" w:space="0" w:color="auto"/>
            <w:right w:val="none" w:sz="0" w:space="0" w:color="auto"/>
          </w:divBdr>
          <w:divsChild>
            <w:div w:id="17817533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1951016">
          <w:marLeft w:val="0"/>
          <w:marRight w:val="0"/>
          <w:marTop w:val="0"/>
          <w:marBottom w:val="0"/>
          <w:divBdr>
            <w:top w:val="none" w:sz="0" w:space="0" w:color="auto"/>
            <w:left w:val="none" w:sz="0" w:space="0" w:color="auto"/>
            <w:bottom w:val="none" w:sz="0" w:space="0" w:color="auto"/>
            <w:right w:val="none" w:sz="0" w:space="0" w:color="auto"/>
          </w:divBdr>
          <w:divsChild>
            <w:div w:id="14226058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15214162">
          <w:marLeft w:val="0"/>
          <w:marRight w:val="0"/>
          <w:marTop w:val="0"/>
          <w:marBottom w:val="0"/>
          <w:divBdr>
            <w:top w:val="none" w:sz="0" w:space="0" w:color="auto"/>
            <w:left w:val="none" w:sz="0" w:space="0" w:color="auto"/>
            <w:bottom w:val="none" w:sz="0" w:space="0" w:color="auto"/>
            <w:right w:val="none" w:sz="0" w:space="0" w:color="auto"/>
          </w:divBdr>
          <w:divsChild>
            <w:div w:id="9470792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4593148">
          <w:marLeft w:val="0"/>
          <w:marRight w:val="0"/>
          <w:marTop w:val="0"/>
          <w:marBottom w:val="0"/>
          <w:divBdr>
            <w:top w:val="none" w:sz="0" w:space="0" w:color="auto"/>
            <w:left w:val="none" w:sz="0" w:space="0" w:color="auto"/>
            <w:bottom w:val="none" w:sz="0" w:space="0" w:color="auto"/>
            <w:right w:val="none" w:sz="0" w:space="0" w:color="auto"/>
          </w:divBdr>
          <w:divsChild>
            <w:div w:id="18006802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5855373">
      <w:bodyDiv w:val="1"/>
      <w:marLeft w:val="0"/>
      <w:marRight w:val="0"/>
      <w:marTop w:val="0"/>
      <w:marBottom w:val="0"/>
      <w:divBdr>
        <w:top w:val="none" w:sz="0" w:space="0" w:color="auto"/>
        <w:left w:val="none" w:sz="0" w:space="0" w:color="auto"/>
        <w:bottom w:val="none" w:sz="0" w:space="0" w:color="auto"/>
        <w:right w:val="none" w:sz="0" w:space="0" w:color="auto"/>
      </w:divBdr>
      <w:divsChild>
        <w:div w:id="75634346">
          <w:marLeft w:val="0"/>
          <w:marRight w:val="0"/>
          <w:marTop w:val="0"/>
          <w:marBottom w:val="0"/>
          <w:divBdr>
            <w:top w:val="none" w:sz="0" w:space="0" w:color="auto"/>
            <w:left w:val="none" w:sz="0" w:space="0" w:color="auto"/>
            <w:bottom w:val="none" w:sz="0" w:space="0" w:color="auto"/>
            <w:right w:val="none" w:sz="0" w:space="0" w:color="auto"/>
          </w:divBdr>
          <w:divsChild>
            <w:div w:id="17363933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0321040">
          <w:marLeft w:val="0"/>
          <w:marRight w:val="0"/>
          <w:marTop w:val="0"/>
          <w:marBottom w:val="0"/>
          <w:divBdr>
            <w:top w:val="none" w:sz="0" w:space="0" w:color="auto"/>
            <w:left w:val="none" w:sz="0" w:space="0" w:color="auto"/>
            <w:bottom w:val="none" w:sz="0" w:space="0" w:color="auto"/>
            <w:right w:val="none" w:sz="0" w:space="0" w:color="auto"/>
          </w:divBdr>
          <w:divsChild>
            <w:div w:id="8577398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6434351">
          <w:marLeft w:val="0"/>
          <w:marRight w:val="0"/>
          <w:marTop w:val="0"/>
          <w:marBottom w:val="0"/>
          <w:divBdr>
            <w:top w:val="none" w:sz="0" w:space="0" w:color="auto"/>
            <w:left w:val="none" w:sz="0" w:space="0" w:color="auto"/>
            <w:bottom w:val="none" w:sz="0" w:space="0" w:color="auto"/>
            <w:right w:val="none" w:sz="0" w:space="0" w:color="auto"/>
          </w:divBdr>
          <w:divsChild>
            <w:div w:id="1284765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81719405">
          <w:marLeft w:val="0"/>
          <w:marRight w:val="0"/>
          <w:marTop w:val="0"/>
          <w:marBottom w:val="0"/>
          <w:divBdr>
            <w:top w:val="none" w:sz="0" w:space="0" w:color="auto"/>
            <w:left w:val="none" w:sz="0" w:space="0" w:color="auto"/>
            <w:bottom w:val="none" w:sz="0" w:space="0" w:color="auto"/>
            <w:right w:val="none" w:sz="0" w:space="0" w:color="auto"/>
          </w:divBdr>
          <w:divsChild>
            <w:div w:id="16936527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86018230">
      <w:bodyDiv w:val="1"/>
      <w:marLeft w:val="0"/>
      <w:marRight w:val="0"/>
      <w:marTop w:val="0"/>
      <w:marBottom w:val="0"/>
      <w:divBdr>
        <w:top w:val="none" w:sz="0" w:space="0" w:color="auto"/>
        <w:left w:val="none" w:sz="0" w:space="0" w:color="auto"/>
        <w:bottom w:val="none" w:sz="0" w:space="0" w:color="auto"/>
        <w:right w:val="none" w:sz="0" w:space="0" w:color="auto"/>
      </w:divBdr>
    </w:div>
    <w:div w:id="788548395">
      <w:bodyDiv w:val="1"/>
      <w:marLeft w:val="0"/>
      <w:marRight w:val="0"/>
      <w:marTop w:val="0"/>
      <w:marBottom w:val="0"/>
      <w:divBdr>
        <w:top w:val="none" w:sz="0" w:space="0" w:color="auto"/>
        <w:left w:val="none" w:sz="0" w:space="0" w:color="auto"/>
        <w:bottom w:val="none" w:sz="0" w:space="0" w:color="auto"/>
        <w:right w:val="none" w:sz="0" w:space="0" w:color="auto"/>
      </w:divBdr>
      <w:divsChild>
        <w:div w:id="398017772">
          <w:marLeft w:val="0"/>
          <w:marRight w:val="0"/>
          <w:marTop w:val="0"/>
          <w:marBottom w:val="0"/>
          <w:divBdr>
            <w:top w:val="none" w:sz="0" w:space="0" w:color="auto"/>
            <w:left w:val="none" w:sz="0" w:space="0" w:color="auto"/>
            <w:bottom w:val="none" w:sz="0" w:space="0" w:color="auto"/>
            <w:right w:val="none" w:sz="0" w:space="0" w:color="auto"/>
          </w:divBdr>
          <w:divsChild>
            <w:div w:id="12850447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38185806">
          <w:marLeft w:val="0"/>
          <w:marRight w:val="0"/>
          <w:marTop w:val="0"/>
          <w:marBottom w:val="0"/>
          <w:divBdr>
            <w:top w:val="none" w:sz="0" w:space="0" w:color="auto"/>
            <w:left w:val="none" w:sz="0" w:space="0" w:color="auto"/>
            <w:bottom w:val="none" w:sz="0" w:space="0" w:color="auto"/>
            <w:right w:val="none" w:sz="0" w:space="0" w:color="auto"/>
          </w:divBdr>
          <w:divsChild>
            <w:div w:id="19311539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0223170">
          <w:marLeft w:val="0"/>
          <w:marRight w:val="0"/>
          <w:marTop w:val="0"/>
          <w:marBottom w:val="0"/>
          <w:divBdr>
            <w:top w:val="none" w:sz="0" w:space="0" w:color="auto"/>
            <w:left w:val="none" w:sz="0" w:space="0" w:color="auto"/>
            <w:bottom w:val="none" w:sz="0" w:space="0" w:color="auto"/>
            <w:right w:val="none" w:sz="0" w:space="0" w:color="auto"/>
          </w:divBdr>
          <w:divsChild>
            <w:div w:id="10565124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83581135">
          <w:marLeft w:val="0"/>
          <w:marRight w:val="0"/>
          <w:marTop w:val="0"/>
          <w:marBottom w:val="0"/>
          <w:divBdr>
            <w:top w:val="none" w:sz="0" w:space="0" w:color="auto"/>
            <w:left w:val="none" w:sz="0" w:space="0" w:color="auto"/>
            <w:bottom w:val="none" w:sz="0" w:space="0" w:color="auto"/>
            <w:right w:val="none" w:sz="0" w:space="0" w:color="auto"/>
          </w:divBdr>
          <w:divsChild>
            <w:div w:id="7870461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2741621">
          <w:marLeft w:val="0"/>
          <w:marRight w:val="0"/>
          <w:marTop w:val="0"/>
          <w:marBottom w:val="0"/>
          <w:divBdr>
            <w:top w:val="none" w:sz="0" w:space="0" w:color="auto"/>
            <w:left w:val="none" w:sz="0" w:space="0" w:color="auto"/>
            <w:bottom w:val="none" w:sz="0" w:space="0" w:color="auto"/>
            <w:right w:val="none" w:sz="0" w:space="0" w:color="auto"/>
          </w:divBdr>
          <w:divsChild>
            <w:div w:id="4756826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34711746">
          <w:marLeft w:val="0"/>
          <w:marRight w:val="0"/>
          <w:marTop w:val="0"/>
          <w:marBottom w:val="0"/>
          <w:divBdr>
            <w:top w:val="none" w:sz="0" w:space="0" w:color="auto"/>
            <w:left w:val="none" w:sz="0" w:space="0" w:color="auto"/>
            <w:bottom w:val="none" w:sz="0" w:space="0" w:color="auto"/>
            <w:right w:val="none" w:sz="0" w:space="0" w:color="auto"/>
          </w:divBdr>
          <w:divsChild>
            <w:div w:id="16011104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07014916">
      <w:bodyDiv w:val="1"/>
      <w:marLeft w:val="0"/>
      <w:marRight w:val="0"/>
      <w:marTop w:val="0"/>
      <w:marBottom w:val="0"/>
      <w:divBdr>
        <w:top w:val="none" w:sz="0" w:space="0" w:color="auto"/>
        <w:left w:val="none" w:sz="0" w:space="0" w:color="auto"/>
        <w:bottom w:val="none" w:sz="0" w:space="0" w:color="auto"/>
        <w:right w:val="none" w:sz="0" w:space="0" w:color="auto"/>
      </w:divBdr>
      <w:divsChild>
        <w:div w:id="23486067">
          <w:marLeft w:val="0"/>
          <w:marRight w:val="0"/>
          <w:marTop w:val="0"/>
          <w:marBottom w:val="0"/>
          <w:divBdr>
            <w:top w:val="none" w:sz="0" w:space="0" w:color="auto"/>
            <w:left w:val="none" w:sz="0" w:space="0" w:color="auto"/>
            <w:bottom w:val="none" w:sz="0" w:space="0" w:color="auto"/>
            <w:right w:val="none" w:sz="0" w:space="0" w:color="auto"/>
          </w:divBdr>
          <w:divsChild>
            <w:div w:id="1544709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92371552">
          <w:marLeft w:val="0"/>
          <w:marRight w:val="0"/>
          <w:marTop w:val="0"/>
          <w:marBottom w:val="0"/>
          <w:divBdr>
            <w:top w:val="none" w:sz="0" w:space="0" w:color="auto"/>
            <w:left w:val="none" w:sz="0" w:space="0" w:color="auto"/>
            <w:bottom w:val="none" w:sz="0" w:space="0" w:color="auto"/>
            <w:right w:val="none" w:sz="0" w:space="0" w:color="auto"/>
          </w:divBdr>
          <w:divsChild>
            <w:div w:id="2054844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43722003">
          <w:marLeft w:val="0"/>
          <w:marRight w:val="0"/>
          <w:marTop w:val="0"/>
          <w:marBottom w:val="0"/>
          <w:divBdr>
            <w:top w:val="none" w:sz="0" w:space="0" w:color="auto"/>
            <w:left w:val="none" w:sz="0" w:space="0" w:color="auto"/>
            <w:bottom w:val="none" w:sz="0" w:space="0" w:color="auto"/>
            <w:right w:val="none" w:sz="0" w:space="0" w:color="auto"/>
          </w:divBdr>
          <w:divsChild>
            <w:div w:id="8812134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2332625">
          <w:marLeft w:val="0"/>
          <w:marRight w:val="0"/>
          <w:marTop w:val="0"/>
          <w:marBottom w:val="0"/>
          <w:divBdr>
            <w:top w:val="none" w:sz="0" w:space="0" w:color="auto"/>
            <w:left w:val="none" w:sz="0" w:space="0" w:color="auto"/>
            <w:bottom w:val="none" w:sz="0" w:space="0" w:color="auto"/>
            <w:right w:val="none" w:sz="0" w:space="0" w:color="auto"/>
          </w:divBdr>
          <w:divsChild>
            <w:div w:id="198666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7585059">
          <w:marLeft w:val="0"/>
          <w:marRight w:val="0"/>
          <w:marTop w:val="0"/>
          <w:marBottom w:val="0"/>
          <w:divBdr>
            <w:top w:val="none" w:sz="0" w:space="0" w:color="auto"/>
            <w:left w:val="none" w:sz="0" w:space="0" w:color="auto"/>
            <w:bottom w:val="none" w:sz="0" w:space="0" w:color="auto"/>
            <w:right w:val="none" w:sz="0" w:space="0" w:color="auto"/>
          </w:divBdr>
          <w:divsChild>
            <w:div w:id="1923070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9841279">
          <w:marLeft w:val="0"/>
          <w:marRight w:val="0"/>
          <w:marTop w:val="0"/>
          <w:marBottom w:val="0"/>
          <w:divBdr>
            <w:top w:val="none" w:sz="0" w:space="0" w:color="auto"/>
            <w:left w:val="none" w:sz="0" w:space="0" w:color="auto"/>
            <w:bottom w:val="none" w:sz="0" w:space="0" w:color="auto"/>
            <w:right w:val="none" w:sz="0" w:space="0" w:color="auto"/>
          </w:divBdr>
          <w:divsChild>
            <w:div w:id="10775566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14806807">
          <w:marLeft w:val="0"/>
          <w:marRight w:val="0"/>
          <w:marTop w:val="0"/>
          <w:marBottom w:val="0"/>
          <w:divBdr>
            <w:top w:val="none" w:sz="0" w:space="0" w:color="auto"/>
            <w:left w:val="none" w:sz="0" w:space="0" w:color="auto"/>
            <w:bottom w:val="none" w:sz="0" w:space="0" w:color="auto"/>
            <w:right w:val="none" w:sz="0" w:space="0" w:color="auto"/>
          </w:divBdr>
          <w:divsChild>
            <w:div w:id="19662352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09321862">
          <w:marLeft w:val="0"/>
          <w:marRight w:val="0"/>
          <w:marTop w:val="0"/>
          <w:marBottom w:val="0"/>
          <w:divBdr>
            <w:top w:val="none" w:sz="0" w:space="0" w:color="auto"/>
            <w:left w:val="none" w:sz="0" w:space="0" w:color="auto"/>
            <w:bottom w:val="none" w:sz="0" w:space="0" w:color="auto"/>
            <w:right w:val="none" w:sz="0" w:space="0" w:color="auto"/>
          </w:divBdr>
          <w:divsChild>
            <w:div w:id="9916367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16455983">
          <w:marLeft w:val="0"/>
          <w:marRight w:val="0"/>
          <w:marTop w:val="0"/>
          <w:marBottom w:val="0"/>
          <w:divBdr>
            <w:top w:val="none" w:sz="0" w:space="0" w:color="auto"/>
            <w:left w:val="none" w:sz="0" w:space="0" w:color="auto"/>
            <w:bottom w:val="none" w:sz="0" w:space="0" w:color="auto"/>
            <w:right w:val="none" w:sz="0" w:space="0" w:color="auto"/>
          </w:divBdr>
          <w:divsChild>
            <w:div w:id="329216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1008041">
          <w:marLeft w:val="0"/>
          <w:marRight w:val="0"/>
          <w:marTop w:val="0"/>
          <w:marBottom w:val="0"/>
          <w:divBdr>
            <w:top w:val="none" w:sz="0" w:space="0" w:color="auto"/>
            <w:left w:val="none" w:sz="0" w:space="0" w:color="auto"/>
            <w:bottom w:val="none" w:sz="0" w:space="0" w:color="auto"/>
            <w:right w:val="none" w:sz="0" w:space="0" w:color="auto"/>
          </w:divBdr>
          <w:divsChild>
            <w:div w:id="2097359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23159073">
      <w:bodyDiv w:val="1"/>
      <w:marLeft w:val="0"/>
      <w:marRight w:val="0"/>
      <w:marTop w:val="0"/>
      <w:marBottom w:val="0"/>
      <w:divBdr>
        <w:top w:val="none" w:sz="0" w:space="0" w:color="auto"/>
        <w:left w:val="none" w:sz="0" w:space="0" w:color="auto"/>
        <w:bottom w:val="none" w:sz="0" w:space="0" w:color="auto"/>
        <w:right w:val="none" w:sz="0" w:space="0" w:color="auto"/>
      </w:divBdr>
    </w:div>
    <w:div w:id="1039670707">
      <w:bodyDiv w:val="1"/>
      <w:marLeft w:val="0"/>
      <w:marRight w:val="0"/>
      <w:marTop w:val="0"/>
      <w:marBottom w:val="0"/>
      <w:divBdr>
        <w:top w:val="none" w:sz="0" w:space="0" w:color="auto"/>
        <w:left w:val="none" w:sz="0" w:space="0" w:color="auto"/>
        <w:bottom w:val="none" w:sz="0" w:space="0" w:color="auto"/>
        <w:right w:val="none" w:sz="0" w:space="0" w:color="auto"/>
      </w:divBdr>
    </w:div>
    <w:div w:id="1048796172">
      <w:bodyDiv w:val="1"/>
      <w:marLeft w:val="0"/>
      <w:marRight w:val="0"/>
      <w:marTop w:val="0"/>
      <w:marBottom w:val="0"/>
      <w:divBdr>
        <w:top w:val="none" w:sz="0" w:space="0" w:color="auto"/>
        <w:left w:val="none" w:sz="0" w:space="0" w:color="auto"/>
        <w:bottom w:val="none" w:sz="0" w:space="0" w:color="auto"/>
        <w:right w:val="none" w:sz="0" w:space="0" w:color="auto"/>
      </w:divBdr>
      <w:divsChild>
        <w:div w:id="1394894420">
          <w:marLeft w:val="0"/>
          <w:marRight w:val="0"/>
          <w:marTop w:val="0"/>
          <w:marBottom w:val="0"/>
          <w:divBdr>
            <w:top w:val="none" w:sz="0" w:space="0" w:color="auto"/>
            <w:left w:val="none" w:sz="0" w:space="0" w:color="auto"/>
            <w:bottom w:val="none" w:sz="0" w:space="0" w:color="auto"/>
            <w:right w:val="none" w:sz="0" w:space="0" w:color="auto"/>
          </w:divBdr>
          <w:divsChild>
            <w:div w:id="30148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37974078">
          <w:marLeft w:val="0"/>
          <w:marRight w:val="0"/>
          <w:marTop w:val="0"/>
          <w:marBottom w:val="0"/>
          <w:divBdr>
            <w:top w:val="none" w:sz="0" w:space="0" w:color="auto"/>
            <w:left w:val="none" w:sz="0" w:space="0" w:color="auto"/>
            <w:bottom w:val="none" w:sz="0" w:space="0" w:color="auto"/>
            <w:right w:val="none" w:sz="0" w:space="0" w:color="auto"/>
          </w:divBdr>
          <w:divsChild>
            <w:div w:id="14306567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75562315">
      <w:bodyDiv w:val="1"/>
      <w:marLeft w:val="0"/>
      <w:marRight w:val="0"/>
      <w:marTop w:val="0"/>
      <w:marBottom w:val="0"/>
      <w:divBdr>
        <w:top w:val="none" w:sz="0" w:space="0" w:color="auto"/>
        <w:left w:val="none" w:sz="0" w:space="0" w:color="auto"/>
        <w:bottom w:val="none" w:sz="0" w:space="0" w:color="auto"/>
        <w:right w:val="none" w:sz="0" w:space="0" w:color="auto"/>
      </w:divBdr>
      <w:divsChild>
        <w:div w:id="107624357">
          <w:marLeft w:val="0"/>
          <w:marRight w:val="0"/>
          <w:marTop w:val="0"/>
          <w:marBottom w:val="0"/>
          <w:divBdr>
            <w:top w:val="none" w:sz="0" w:space="0" w:color="auto"/>
            <w:left w:val="none" w:sz="0" w:space="0" w:color="auto"/>
            <w:bottom w:val="none" w:sz="0" w:space="0" w:color="auto"/>
            <w:right w:val="none" w:sz="0" w:space="0" w:color="auto"/>
          </w:divBdr>
          <w:divsChild>
            <w:div w:id="14986151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0078598">
          <w:marLeft w:val="0"/>
          <w:marRight w:val="0"/>
          <w:marTop w:val="0"/>
          <w:marBottom w:val="0"/>
          <w:divBdr>
            <w:top w:val="none" w:sz="0" w:space="0" w:color="auto"/>
            <w:left w:val="none" w:sz="0" w:space="0" w:color="auto"/>
            <w:bottom w:val="none" w:sz="0" w:space="0" w:color="auto"/>
            <w:right w:val="none" w:sz="0" w:space="0" w:color="auto"/>
          </w:divBdr>
          <w:divsChild>
            <w:div w:id="1195341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10696314">
          <w:marLeft w:val="0"/>
          <w:marRight w:val="0"/>
          <w:marTop w:val="0"/>
          <w:marBottom w:val="0"/>
          <w:divBdr>
            <w:top w:val="none" w:sz="0" w:space="0" w:color="auto"/>
            <w:left w:val="none" w:sz="0" w:space="0" w:color="auto"/>
            <w:bottom w:val="none" w:sz="0" w:space="0" w:color="auto"/>
            <w:right w:val="none" w:sz="0" w:space="0" w:color="auto"/>
          </w:divBdr>
          <w:divsChild>
            <w:div w:id="10291412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30297299">
      <w:bodyDiv w:val="1"/>
      <w:marLeft w:val="0"/>
      <w:marRight w:val="0"/>
      <w:marTop w:val="0"/>
      <w:marBottom w:val="0"/>
      <w:divBdr>
        <w:top w:val="none" w:sz="0" w:space="0" w:color="auto"/>
        <w:left w:val="none" w:sz="0" w:space="0" w:color="auto"/>
        <w:bottom w:val="none" w:sz="0" w:space="0" w:color="auto"/>
        <w:right w:val="none" w:sz="0" w:space="0" w:color="auto"/>
      </w:divBdr>
      <w:divsChild>
        <w:div w:id="665938290">
          <w:marLeft w:val="0"/>
          <w:marRight w:val="0"/>
          <w:marTop w:val="0"/>
          <w:marBottom w:val="0"/>
          <w:divBdr>
            <w:top w:val="none" w:sz="0" w:space="0" w:color="auto"/>
            <w:left w:val="none" w:sz="0" w:space="0" w:color="auto"/>
            <w:bottom w:val="none" w:sz="0" w:space="0" w:color="auto"/>
            <w:right w:val="none" w:sz="0" w:space="0" w:color="auto"/>
          </w:divBdr>
          <w:divsChild>
            <w:div w:id="14762148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44644621">
          <w:marLeft w:val="0"/>
          <w:marRight w:val="0"/>
          <w:marTop w:val="0"/>
          <w:marBottom w:val="0"/>
          <w:divBdr>
            <w:top w:val="none" w:sz="0" w:space="0" w:color="auto"/>
            <w:left w:val="none" w:sz="0" w:space="0" w:color="auto"/>
            <w:bottom w:val="none" w:sz="0" w:space="0" w:color="auto"/>
            <w:right w:val="none" w:sz="0" w:space="0" w:color="auto"/>
          </w:divBdr>
          <w:divsChild>
            <w:div w:id="18799250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756130024">
      <w:bodyDiv w:val="1"/>
      <w:marLeft w:val="0"/>
      <w:marRight w:val="0"/>
      <w:marTop w:val="0"/>
      <w:marBottom w:val="0"/>
      <w:divBdr>
        <w:top w:val="none" w:sz="0" w:space="0" w:color="auto"/>
        <w:left w:val="none" w:sz="0" w:space="0" w:color="auto"/>
        <w:bottom w:val="none" w:sz="0" w:space="0" w:color="auto"/>
        <w:right w:val="none" w:sz="0" w:space="0" w:color="auto"/>
      </w:divBdr>
    </w:div>
    <w:div w:id="2031056466">
      <w:bodyDiv w:val="1"/>
      <w:marLeft w:val="0"/>
      <w:marRight w:val="0"/>
      <w:marTop w:val="0"/>
      <w:marBottom w:val="0"/>
      <w:divBdr>
        <w:top w:val="none" w:sz="0" w:space="0" w:color="auto"/>
        <w:left w:val="none" w:sz="0" w:space="0" w:color="auto"/>
        <w:bottom w:val="none" w:sz="0" w:space="0" w:color="auto"/>
        <w:right w:val="none" w:sz="0" w:space="0" w:color="auto"/>
      </w:divBdr>
      <w:divsChild>
        <w:div w:id="78323395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36526190">
              <w:marLeft w:val="0"/>
              <w:marRight w:val="0"/>
              <w:marTop w:val="0"/>
              <w:marBottom w:val="0"/>
              <w:divBdr>
                <w:top w:val="none" w:sz="0" w:space="0" w:color="auto"/>
                <w:left w:val="none" w:sz="0" w:space="0" w:color="auto"/>
                <w:bottom w:val="none" w:sz="0" w:space="0" w:color="auto"/>
                <w:right w:val="none" w:sz="0" w:space="0" w:color="auto"/>
              </w:divBdr>
              <w:divsChild>
                <w:div w:id="9658905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25922334">
              <w:marLeft w:val="0"/>
              <w:marRight w:val="0"/>
              <w:marTop w:val="0"/>
              <w:marBottom w:val="0"/>
              <w:divBdr>
                <w:top w:val="none" w:sz="0" w:space="0" w:color="auto"/>
                <w:left w:val="none" w:sz="0" w:space="0" w:color="auto"/>
                <w:bottom w:val="none" w:sz="0" w:space="0" w:color="auto"/>
                <w:right w:val="none" w:sz="0" w:space="0" w:color="auto"/>
              </w:divBdr>
              <w:divsChild>
                <w:div w:id="993678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35505006">
              <w:marLeft w:val="0"/>
              <w:marRight w:val="0"/>
              <w:marTop w:val="0"/>
              <w:marBottom w:val="0"/>
              <w:divBdr>
                <w:top w:val="none" w:sz="0" w:space="0" w:color="auto"/>
                <w:left w:val="none" w:sz="0" w:space="0" w:color="auto"/>
                <w:bottom w:val="none" w:sz="0" w:space="0" w:color="auto"/>
                <w:right w:val="none" w:sz="0" w:space="0" w:color="auto"/>
              </w:divBdr>
              <w:divsChild>
                <w:div w:id="7388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2681412">
              <w:marLeft w:val="0"/>
              <w:marRight w:val="0"/>
              <w:marTop w:val="0"/>
              <w:marBottom w:val="0"/>
              <w:divBdr>
                <w:top w:val="none" w:sz="0" w:space="0" w:color="auto"/>
                <w:left w:val="none" w:sz="0" w:space="0" w:color="auto"/>
                <w:bottom w:val="none" w:sz="0" w:space="0" w:color="auto"/>
                <w:right w:val="none" w:sz="0" w:space="0" w:color="auto"/>
              </w:divBdr>
              <w:divsChild>
                <w:div w:id="4982750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9139509">
              <w:marLeft w:val="0"/>
              <w:marRight w:val="0"/>
              <w:marTop w:val="0"/>
              <w:marBottom w:val="0"/>
              <w:divBdr>
                <w:top w:val="none" w:sz="0" w:space="0" w:color="auto"/>
                <w:left w:val="none" w:sz="0" w:space="0" w:color="auto"/>
                <w:bottom w:val="none" w:sz="0" w:space="0" w:color="auto"/>
                <w:right w:val="none" w:sz="0" w:space="0" w:color="auto"/>
              </w:divBdr>
              <w:divsChild>
                <w:div w:id="15865709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7227320">
              <w:marLeft w:val="0"/>
              <w:marRight w:val="0"/>
              <w:marTop w:val="0"/>
              <w:marBottom w:val="0"/>
              <w:divBdr>
                <w:top w:val="none" w:sz="0" w:space="0" w:color="auto"/>
                <w:left w:val="none" w:sz="0" w:space="0" w:color="auto"/>
                <w:bottom w:val="none" w:sz="0" w:space="0" w:color="auto"/>
                <w:right w:val="none" w:sz="0" w:space="0" w:color="auto"/>
              </w:divBdr>
              <w:divsChild>
                <w:div w:id="16404980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838450">
              <w:marLeft w:val="0"/>
              <w:marRight w:val="0"/>
              <w:marTop w:val="0"/>
              <w:marBottom w:val="0"/>
              <w:divBdr>
                <w:top w:val="none" w:sz="0" w:space="0" w:color="auto"/>
                <w:left w:val="none" w:sz="0" w:space="0" w:color="auto"/>
                <w:bottom w:val="none" w:sz="0" w:space="0" w:color="auto"/>
                <w:right w:val="none" w:sz="0" w:space="0" w:color="auto"/>
              </w:divBdr>
              <w:divsChild>
                <w:div w:id="13380764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29754149">
              <w:marLeft w:val="0"/>
              <w:marRight w:val="0"/>
              <w:marTop w:val="0"/>
              <w:marBottom w:val="0"/>
              <w:divBdr>
                <w:top w:val="none" w:sz="0" w:space="0" w:color="auto"/>
                <w:left w:val="none" w:sz="0" w:space="0" w:color="auto"/>
                <w:bottom w:val="none" w:sz="0" w:space="0" w:color="auto"/>
                <w:right w:val="none" w:sz="0" w:space="0" w:color="auto"/>
              </w:divBdr>
              <w:divsChild>
                <w:div w:id="16960303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9984186">
              <w:marLeft w:val="0"/>
              <w:marRight w:val="0"/>
              <w:marTop w:val="0"/>
              <w:marBottom w:val="0"/>
              <w:divBdr>
                <w:top w:val="none" w:sz="0" w:space="0" w:color="auto"/>
                <w:left w:val="none" w:sz="0" w:space="0" w:color="auto"/>
                <w:bottom w:val="none" w:sz="0" w:space="0" w:color="auto"/>
                <w:right w:val="none" w:sz="0" w:space="0" w:color="auto"/>
              </w:divBdr>
              <w:divsChild>
                <w:div w:id="2064285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62096467">
              <w:marLeft w:val="0"/>
              <w:marRight w:val="0"/>
              <w:marTop w:val="0"/>
              <w:marBottom w:val="0"/>
              <w:divBdr>
                <w:top w:val="none" w:sz="0" w:space="0" w:color="auto"/>
                <w:left w:val="none" w:sz="0" w:space="0" w:color="auto"/>
                <w:bottom w:val="none" w:sz="0" w:space="0" w:color="auto"/>
                <w:right w:val="none" w:sz="0" w:space="0" w:color="auto"/>
              </w:divBdr>
              <w:divsChild>
                <w:div w:id="2365967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42906129">
          <w:marLeft w:val="340"/>
          <w:marRight w:val="0"/>
          <w:marTop w:val="160"/>
          <w:marBottom w:val="200"/>
          <w:divBdr>
            <w:top w:val="none" w:sz="0" w:space="0" w:color="auto"/>
            <w:left w:val="none" w:sz="0" w:space="0" w:color="auto"/>
            <w:bottom w:val="none" w:sz="0" w:space="0" w:color="auto"/>
            <w:right w:val="none" w:sz="0" w:space="0" w:color="auto"/>
          </w:divBdr>
          <w:divsChild>
            <w:div w:id="11802703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73775843">
      <w:bodyDiv w:val="1"/>
      <w:marLeft w:val="0"/>
      <w:marRight w:val="0"/>
      <w:marTop w:val="0"/>
      <w:marBottom w:val="0"/>
      <w:divBdr>
        <w:top w:val="none" w:sz="0" w:space="0" w:color="auto"/>
        <w:left w:val="none" w:sz="0" w:space="0" w:color="auto"/>
        <w:bottom w:val="none" w:sz="0" w:space="0" w:color="auto"/>
        <w:right w:val="none" w:sz="0" w:space="0" w:color="auto"/>
      </w:divBdr>
      <w:divsChild>
        <w:div w:id="90274291">
          <w:marLeft w:val="0"/>
          <w:marRight w:val="0"/>
          <w:marTop w:val="0"/>
          <w:marBottom w:val="0"/>
          <w:divBdr>
            <w:top w:val="none" w:sz="0" w:space="0" w:color="auto"/>
            <w:left w:val="none" w:sz="0" w:space="0" w:color="auto"/>
            <w:bottom w:val="none" w:sz="0" w:space="0" w:color="auto"/>
            <w:right w:val="none" w:sz="0" w:space="0" w:color="auto"/>
          </w:divBdr>
          <w:divsChild>
            <w:div w:id="749697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11389776">
          <w:marLeft w:val="0"/>
          <w:marRight w:val="0"/>
          <w:marTop w:val="0"/>
          <w:marBottom w:val="0"/>
          <w:divBdr>
            <w:top w:val="none" w:sz="0" w:space="0" w:color="auto"/>
            <w:left w:val="none" w:sz="0" w:space="0" w:color="auto"/>
            <w:bottom w:val="none" w:sz="0" w:space="0" w:color="auto"/>
            <w:right w:val="none" w:sz="0" w:space="0" w:color="auto"/>
          </w:divBdr>
          <w:divsChild>
            <w:div w:id="1508753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gi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Figure</b:Tag>
    <b:RefOrder>1</b:RefOrder>
  </b:Source>
</b:Sources>
</file>

<file path=customXml/itemProps1.xml><?xml version="1.0" encoding="utf-8"?>
<ds:datastoreItem xmlns:ds="http://schemas.openxmlformats.org/officeDocument/2006/customXml" ds:itemID="{B2D0495C-D850-46E4-BE92-EB0ED26A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22</Pages>
  <Words>4488</Words>
  <Characters>25582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Kosciuszko Thredbo Pty Ltd</Company>
  <LinksUpToDate>false</LinksUpToDate>
  <CharactersWithSpaces>30010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Chalk</dc:creator>
  <cp:keywords/>
  <dc:description/>
  <cp:lastModifiedBy>Chloe Chalk</cp:lastModifiedBy>
  <cp:revision>61</cp:revision>
  <cp:lastPrinted>2021-10-12T22:18:00Z</cp:lastPrinted>
  <dcterms:created xsi:type="dcterms:W3CDTF">2022-03-09T00:51:00Z</dcterms:created>
  <dcterms:modified xsi:type="dcterms:W3CDTF">2022-07-21T04:49:00Z</dcterms:modified>
</cp:coreProperties>
</file>